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9EEEA6D">
      <w:pPr>
        <w:jc w:val="center"/>
        <w:rPr>
          <w:rFonts w:ascii="微软雅黑" w:hAnsi="微软雅黑" w:eastAsia="微软雅黑"/>
          <w:b/>
          <w:color w:val="323E4F"/>
          <w:sz w:val="100"/>
          <w:szCs w:val="100"/>
        </w:rPr>
      </w:pPr>
    </w:p>
    <w:p w14:paraId="7883975F">
      <w:pPr>
        <w:jc w:val="center"/>
        <w:rPr>
          <w:rFonts w:ascii="微软雅黑" w:hAnsi="微软雅黑" w:eastAsia="微软雅黑"/>
          <w:b/>
          <w:color w:val="323E4F"/>
          <w:sz w:val="72"/>
          <w:szCs w:val="100"/>
        </w:rPr>
      </w:pPr>
      <w:r>
        <w:rPr>
          <w:rFonts w:hint="eastAsia" w:ascii="微软雅黑" w:hAnsi="微软雅黑" w:eastAsia="微软雅黑"/>
          <w:b/>
          <w:color w:val="323E4F"/>
          <w:sz w:val="72"/>
          <w:szCs w:val="100"/>
        </w:rPr>
        <w:t>南通大学</w:t>
      </w:r>
    </w:p>
    <w:p w14:paraId="61391B0D">
      <w:pPr>
        <w:jc w:val="center"/>
        <w:rPr>
          <w:rFonts w:hint="eastAsia" w:ascii="微软雅黑" w:hAnsi="微软雅黑" w:eastAsia="微软雅黑"/>
          <w:b/>
          <w:color w:val="323E4F"/>
          <w:sz w:val="56"/>
          <w:szCs w:val="100"/>
          <w:lang w:eastAsia="zh-CN"/>
        </w:rPr>
      </w:pPr>
      <w:r>
        <w:rPr>
          <w:rFonts w:hint="eastAsia" w:ascii="微软雅黑" w:hAnsi="微软雅黑" w:eastAsia="微软雅黑"/>
          <w:b/>
          <w:color w:val="323E4F"/>
          <w:sz w:val="56"/>
          <w:szCs w:val="100"/>
          <w:lang w:eastAsia="zh-CN"/>
        </w:rPr>
        <w:t>教学名师奖励申报</w:t>
      </w:r>
    </w:p>
    <w:p w14:paraId="6AC0A003">
      <w:pPr>
        <w:jc w:val="center"/>
        <w:rPr>
          <w:rFonts w:ascii="微软雅黑" w:hAnsi="微软雅黑" w:eastAsia="微软雅黑"/>
          <w:b/>
          <w:color w:val="323E4F"/>
          <w:sz w:val="56"/>
          <w:szCs w:val="100"/>
        </w:rPr>
      </w:pPr>
      <w:r>
        <w:rPr>
          <w:rFonts w:hint="eastAsia" w:ascii="微软雅黑" w:hAnsi="微软雅黑" w:eastAsia="微软雅黑"/>
          <w:b/>
          <w:color w:val="323E4F"/>
          <w:sz w:val="56"/>
          <w:szCs w:val="100"/>
        </w:rPr>
        <w:t>个人用户操作手册</w:t>
      </w:r>
    </w:p>
    <w:p w14:paraId="56F70694">
      <w:pPr>
        <w:rPr>
          <w:rFonts w:ascii="微软雅黑" w:hAnsi="微软雅黑" w:eastAsia="微软雅黑"/>
          <w:b/>
          <w:color w:val="323E4F"/>
          <w:sz w:val="56"/>
          <w:szCs w:val="100"/>
        </w:rPr>
      </w:pPr>
    </w:p>
    <w:p w14:paraId="418B3443">
      <w:pPr>
        <w:rPr>
          <w:rFonts w:ascii="宋体" w:hAnsi="宋体"/>
        </w:rPr>
      </w:pPr>
    </w:p>
    <w:p w14:paraId="28230226">
      <w:pPr>
        <w:rPr>
          <w:rFonts w:ascii="宋体" w:hAnsi="宋体"/>
        </w:rPr>
      </w:pPr>
    </w:p>
    <w:p w14:paraId="014F62C7">
      <w:pPr>
        <w:rPr>
          <w:rFonts w:ascii="宋体" w:hAnsi="宋体"/>
        </w:rPr>
      </w:pPr>
    </w:p>
    <w:p w14:paraId="278AD3D8">
      <w:pPr>
        <w:jc w:val="center"/>
        <w:rPr>
          <w:rFonts w:ascii="黑体" w:hAnsi="黑体" w:eastAsia="黑体"/>
          <w:b/>
          <w:sz w:val="40"/>
        </w:rPr>
      </w:pPr>
      <w:bookmarkStart w:id="0" w:name="_Toc299982760"/>
      <w:r>
        <w:rPr>
          <w:rFonts w:hint="eastAsia" w:ascii="黑体" w:hAnsi="黑体" w:eastAsia="黑体"/>
          <w:b/>
          <w:sz w:val="40"/>
        </w:rPr>
        <w:t>202</w:t>
      </w:r>
      <w:r>
        <w:rPr>
          <w:rFonts w:hint="eastAsia" w:ascii="黑体" w:hAnsi="黑体" w:eastAsia="黑体"/>
          <w:b/>
          <w:sz w:val="40"/>
          <w:lang w:val="en-US" w:eastAsia="zh-CN"/>
        </w:rPr>
        <w:t>6</w:t>
      </w:r>
      <w:r>
        <w:rPr>
          <w:rFonts w:hint="eastAsia" w:ascii="黑体" w:hAnsi="黑体" w:eastAsia="黑体"/>
          <w:b/>
          <w:sz w:val="40"/>
        </w:rPr>
        <w:t xml:space="preserve">年 </w:t>
      </w:r>
      <w:r>
        <w:rPr>
          <w:rFonts w:ascii="黑体" w:hAnsi="黑体" w:eastAsia="黑体"/>
          <w:b/>
          <w:sz w:val="40"/>
        </w:rPr>
        <w:t>0</w:t>
      </w:r>
      <w:r>
        <w:rPr>
          <w:rFonts w:hint="eastAsia" w:ascii="黑体" w:hAnsi="黑体" w:eastAsia="黑体"/>
          <w:b/>
          <w:sz w:val="40"/>
          <w:lang w:val="en-US" w:eastAsia="zh-CN"/>
        </w:rPr>
        <w:t>3</w:t>
      </w:r>
      <w:r>
        <w:rPr>
          <w:rFonts w:hint="eastAsia" w:ascii="黑体" w:hAnsi="黑体" w:eastAsia="黑体"/>
          <w:b/>
          <w:sz w:val="40"/>
        </w:rPr>
        <w:t>月</w:t>
      </w:r>
      <w:bookmarkEnd w:id="0"/>
    </w:p>
    <w:p w14:paraId="17F21789">
      <w:pPr>
        <w:ind w:firstLine="1320" w:firstLineChars="550"/>
        <w:rPr>
          <w:rFonts w:ascii="黑体" w:hAnsi="黑体" w:eastAsia="黑体"/>
          <w:sz w:val="24"/>
        </w:rPr>
      </w:pPr>
    </w:p>
    <w:p w14:paraId="4D898F56">
      <w:pPr>
        <w:jc w:val="center"/>
        <w:rPr>
          <w:rFonts w:ascii="黑体" w:hAnsi="黑体" w:eastAsia="黑体"/>
          <w:sz w:val="24"/>
        </w:rPr>
      </w:pPr>
    </w:p>
    <w:p w14:paraId="5C7DC930">
      <w:pPr>
        <w:rPr>
          <w:rFonts w:ascii="Times New Roman" w:hAnsi="Times New Roman" w:eastAsia="宋体" w:cs="Times New Roman"/>
          <w:kern w:val="2"/>
          <w:sz w:val="21"/>
          <w:szCs w:val="24"/>
          <w:lang w:val="en-US" w:eastAsia="zh-CN" w:bidi="ar-SA"/>
        </w:rPr>
      </w:pPr>
      <w:r>
        <w:br w:type="page"/>
      </w:r>
      <w:r>
        <w:rPr>
          <w:lang w:val="zh-CN"/>
        </w:rPr>
        <w:t>目录</w:t>
      </w:r>
      <w:r>
        <w:rPr>
          <w:rFonts w:ascii="Cambria" w:hAnsi="Cambria"/>
          <w:color w:val="365F91"/>
          <w:kern w:val="0"/>
          <w:sz w:val="28"/>
          <w:szCs w:val="28"/>
        </w:rPr>
        <w:fldChar w:fldCharType="begin"/>
      </w:r>
      <w:r>
        <w:instrText xml:space="preserve"> TOC \o "1-3" \h \z \u </w:instrText>
      </w:r>
      <w:r>
        <w:rPr>
          <w:rFonts w:ascii="Cambria" w:hAnsi="Cambria"/>
          <w:color w:val="365F91"/>
          <w:kern w:val="0"/>
          <w:sz w:val="28"/>
          <w:szCs w:val="28"/>
        </w:rPr>
        <w:fldChar w:fldCharType="separate"/>
      </w:r>
    </w:p>
    <w:p w14:paraId="7AC2CD9A">
      <w:pPr>
        <w:pStyle w:val="16"/>
        <w:tabs>
          <w:tab w:val="right" w:leader="dot" w:pos="8306"/>
        </w:tabs>
      </w:pPr>
      <w:r>
        <w:fldChar w:fldCharType="begin"/>
      </w:r>
      <w:r>
        <w:instrText xml:space="preserve"> HYPERLINK \l _Toc7217 </w:instrText>
      </w:r>
      <w:r>
        <w:fldChar w:fldCharType="separate"/>
      </w:r>
      <w:r>
        <w:t xml:space="preserve">1 </w:t>
      </w:r>
      <w:r>
        <w:rPr>
          <w:rFonts w:hint="eastAsia"/>
        </w:rPr>
        <w:t>业务流程介绍</w:t>
      </w:r>
      <w:r>
        <w:tab/>
      </w:r>
      <w:r>
        <w:fldChar w:fldCharType="begin"/>
      </w:r>
      <w:r>
        <w:instrText xml:space="preserve"> PAGEREF _Toc7217 \h </w:instrText>
      </w:r>
      <w:r>
        <w:fldChar w:fldCharType="separate"/>
      </w:r>
      <w:r>
        <w:t>3</w:t>
      </w:r>
      <w:r>
        <w:fldChar w:fldCharType="end"/>
      </w:r>
      <w:r>
        <w:fldChar w:fldCharType="end"/>
      </w:r>
    </w:p>
    <w:p w14:paraId="4620E579">
      <w:pPr>
        <w:pStyle w:val="16"/>
        <w:tabs>
          <w:tab w:val="right" w:leader="dot" w:pos="8306"/>
        </w:tabs>
      </w:pPr>
      <w:r>
        <w:fldChar w:fldCharType="begin"/>
      </w:r>
      <w:r>
        <w:instrText xml:space="preserve"> HYPERLINK \l _Toc20419 </w:instrText>
      </w:r>
      <w:r>
        <w:fldChar w:fldCharType="separate"/>
      </w:r>
      <w:r>
        <w:t xml:space="preserve">2 </w:t>
      </w:r>
      <w:r>
        <w:rPr>
          <w:rFonts w:hint="eastAsia"/>
        </w:rPr>
        <w:t>客户端浏览器要求</w:t>
      </w:r>
      <w:r>
        <w:tab/>
      </w:r>
      <w:r>
        <w:fldChar w:fldCharType="begin"/>
      </w:r>
      <w:r>
        <w:instrText xml:space="preserve"> PAGEREF _Toc20419 \h </w:instrText>
      </w:r>
      <w:r>
        <w:fldChar w:fldCharType="separate"/>
      </w:r>
      <w:r>
        <w:t>3</w:t>
      </w:r>
      <w:r>
        <w:fldChar w:fldCharType="end"/>
      </w:r>
      <w:r>
        <w:fldChar w:fldCharType="end"/>
      </w:r>
    </w:p>
    <w:p w14:paraId="63EAA627">
      <w:pPr>
        <w:pStyle w:val="16"/>
        <w:tabs>
          <w:tab w:val="right" w:leader="dot" w:pos="8306"/>
        </w:tabs>
      </w:pPr>
      <w:r>
        <w:fldChar w:fldCharType="begin"/>
      </w:r>
      <w:r>
        <w:instrText xml:space="preserve"> HYPERLINK \l _Toc18109 </w:instrText>
      </w:r>
      <w:r>
        <w:fldChar w:fldCharType="separate"/>
      </w:r>
      <w:r>
        <w:t xml:space="preserve">3 </w:t>
      </w:r>
      <w:r>
        <w:rPr>
          <w:rFonts w:hint="eastAsia"/>
        </w:rPr>
        <w:t>如何</w:t>
      </w:r>
      <w:r>
        <w:t>进入</w:t>
      </w:r>
      <w:r>
        <w:tab/>
      </w:r>
      <w:r>
        <w:fldChar w:fldCharType="begin"/>
      </w:r>
      <w:r>
        <w:instrText xml:space="preserve"> PAGEREF _Toc18109 \h </w:instrText>
      </w:r>
      <w:r>
        <w:fldChar w:fldCharType="separate"/>
      </w:r>
      <w:r>
        <w:t>3</w:t>
      </w:r>
      <w:r>
        <w:fldChar w:fldCharType="end"/>
      </w:r>
      <w:r>
        <w:fldChar w:fldCharType="end"/>
      </w:r>
    </w:p>
    <w:p w14:paraId="259D3D17">
      <w:pPr>
        <w:pStyle w:val="16"/>
        <w:tabs>
          <w:tab w:val="right" w:leader="dot" w:pos="8306"/>
        </w:tabs>
      </w:pPr>
      <w:r>
        <w:fldChar w:fldCharType="begin"/>
      </w:r>
      <w:r>
        <w:instrText xml:space="preserve"> HYPERLINK \l _Toc1773 </w:instrText>
      </w:r>
      <w:r>
        <w:fldChar w:fldCharType="separate"/>
      </w:r>
      <w:r>
        <w:t xml:space="preserve">4 </w:t>
      </w:r>
      <w:r>
        <w:rPr>
          <w:rFonts w:hint="eastAsia"/>
        </w:rPr>
        <w:t>系统使用</w:t>
      </w:r>
      <w:r>
        <w:tab/>
      </w:r>
      <w:r>
        <w:fldChar w:fldCharType="begin"/>
      </w:r>
      <w:r>
        <w:instrText xml:space="preserve"> PAGEREF _Toc1773 \h </w:instrText>
      </w:r>
      <w:r>
        <w:fldChar w:fldCharType="separate"/>
      </w:r>
      <w:r>
        <w:t>5</w:t>
      </w:r>
      <w:r>
        <w:fldChar w:fldCharType="end"/>
      </w:r>
      <w:r>
        <w:fldChar w:fldCharType="end"/>
      </w:r>
    </w:p>
    <w:p w14:paraId="249D2330">
      <w:pPr>
        <w:pStyle w:val="17"/>
        <w:tabs>
          <w:tab w:val="right" w:leader="dot" w:pos="8306"/>
        </w:tabs>
      </w:pPr>
      <w:r>
        <w:fldChar w:fldCharType="begin"/>
      </w:r>
      <w:r>
        <w:instrText xml:space="preserve"> HYPERLINK \l _Toc2166 </w:instrText>
      </w:r>
      <w:r>
        <w:fldChar w:fldCharType="separate"/>
      </w:r>
      <w:r>
        <w:t>4</w:t>
      </w:r>
      <w:r>
        <w:rPr>
          <w:rFonts w:hint="eastAsia"/>
        </w:rPr>
        <w:t>.</w:t>
      </w:r>
      <w:r>
        <w:t>1</w:t>
      </w:r>
      <w:r>
        <w:rPr>
          <w:rFonts w:hint="eastAsia"/>
          <w:lang w:val="en-US" w:eastAsia="zh-CN"/>
        </w:rPr>
        <w:t>评奖评优申报</w:t>
      </w:r>
      <w:r>
        <w:tab/>
      </w:r>
      <w:r>
        <w:fldChar w:fldCharType="begin"/>
      </w:r>
      <w:r>
        <w:instrText xml:space="preserve"> PAGEREF _Toc2166 \h </w:instrText>
      </w:r>
      <w:r>
        <w:fldChar w:fldCharType="separate"/>
      </w:r>
      <w:r>
        <w:t>5</w:t>
      </w:r>
      <w:r>
        <w:fldChar w:fldCharType="end"/>
      </w:r>
      <w:r>
        <w:fldChar w:fldCharType="end"/>
      </w:r>
    </w:p>
    <w:p w14:paraId="74AEA63D">
      <w:pPr>
        <w:pStyle w:val="17"/>
        <w:tabs>
          <w:tab w:val="right" w:leader="dot" w:pos="8306"/>
        </w:tabs>
      </w:pPr>
      <w:r>
        <w:fldChar w:fldCharType="begin"/>
      </w:r>
      <w:r>
        <w:instrText xml:space="preserve"> HYPERLINK \l _Toc26949 </w:instrText>
      </w:r>
      <w:r>
        <w:fldChar w:fldCharType="separate"/>
      </w:r>
      <w:r>
        <w:rPr>
          <w:rFonts w:hint="eastAsia"/>
        </w:rPr>
        <w:t>4</w:t>
      </w:r>
      <w:r>
        <w:t>.2</w:t>
      </w:r>
      <w:r>
        <w:rPr>
          <w:rFonts w:hint="eastAsia"/>
          <w:lang w:val="en-US" w:eastAsia="zh-CN"/>
        </w:rPr>
        <w:t>我的申请</w:t>
      </w:r>
      <w:r>
        <w:tab/>
      </w:r>
      <w:r>
        <w:fldChar w:fldCharType="begin"/>
      </w:r>
      <w:r>
        <w:instrText xml:space="preserve"> PAGEREF _Toc26949 \h </w:instrText>
      </w:r>
      <w:r>
        <w:fldChar w:fldCharType="separate"/>
      </w:r>
      <w:r>
        <w:t>6</w:t>
      </w:r>
      <w:r>
        <w:fldChar w:fldCharType="end"/>
      </w:r>
      <w:r>
        <w:fldChar w:fldCharType="end"/>
      </w:r>
    </w:p>
    <w:p w14:paraId="00051218">
      <w:pPr>
        <w:pStyle w:val="23"/>
      </w:pPr>
      <w:r>
        <w:fldChar w:fldCharType="end"/>
      </w:r>
    </w:p>
    <w:p w14:paraId="5E17A19F">
      <w:r>
        <w:br w:type="page"/>
      </w:r>
    </w:p>
    <w:p w14:paraId="6A7B8926">
      <w:pPr>
        <w:pStyle w:val="2"/>
        <w:pageBreakBefore w:val="0"/>
        <w:numPr>
          <w:ilvl w:val="0"/>
          <w:numId w:val="1"/>
        </w:numPr>
        <w:ind w:left="431" w:hanging="431"/>
      </w:pPr>
      <w:bookmarkStart w:id="1" w:name="_Toc178389924"/>
      <w:bookmarkStart w:id="2" w:name="_Toc126782463"/>
      <w:bookmarkStart w:id="3" w:name="_Toc7217"/>
      <w:bookmarkStart w:id="4" w:name="_Toc178153899"/>
      <w:bookmarkStart w:id="5" w:name="_Toc178752997"/>
      <w:bookmarkStart w:id="6" w:name="_Toc179969685"/>
      <w:bookmarkStart w:id="7" w:name="_Toc178246493"/>
      <w:r>
        <w:rPr>
          <w:rFonts w:hint="eastAsia"/>
        </w:rPr>
        <w:t>业务流程介绍</w:t>
      </w:r>
      <w:bookmarkEnd w:id="1"/>
      <w:bookmarkEnd w:id="2"/>
      <w:bookmarkEnd w:id="3"/>
      <w:bookmarkEnd w:id="4"/>
    </w:p>
    <w:p w14:paraId="2F34DC26">
      <w:pPr>
        <w:spacing w:before="0" w:beforeAutospacing="0" w:after="0" w:afterAutospacing="0" w:line="360" w:lineRule="auto"/>
        <w:ind w:firstLine="480" w:firstLineChars="200"/>
        <w:rPr>
          <w:rFonts w:ascii="宋体" w:hAnsi="宋体"/>
          <w:sz w:val="24"/>
        </w:rPr>
      </w:pPr>
      <w:bookmarkStart w:id="8" w:name="_Toc483985758"/>
      <w:bookmarkStart w:id="9" w:name="_Toc178153902"/>
      <w:bookmarkStart w:id="10" w:name="_Toc178389927"/>
      <w:r>
        <w:rPr>
          <w:rFonts w:hint="eastAsia" w:ascii="宋体" w:hAnsi="宋体"/>
          <w:sz w:val="24"/>
        </w:rPr>
        <w:t>管理教职工的</w:t>
      </w:r>
      <w:r>
        <w:rPr>
          <w:rFonts w:hint="eastAsia" w:ascii="宋体" w:hAnsi="宋体"/>
          <w:sz w:val="24"/>
          <w:lang w:eastAsia="zh-CN"/>
        </w:rPr>
        <w:t>教学名师</w:t>
      </w:r>
      <w:r>
        <w:rPr>
          <w:rFonts w:hint="eastAsia" w:ascii="宋体" w:hAnsi="宋体"/>
          <w:sz w:val="24"/>
        </w:rPr>
        <w:t>申请，审核，维护相关附件信息</w:t>
      </w:r>
    </w:p>
    <w:p w14:paraId="0FD3501A">
      <w:pPr>
        <w:pStyle w:val="2"/>
        <w:pageBreakBefore w:val="0"/>
        <w:numPr>
          <w:ilvl w:val="0"/>
          <w:numId w:val="1"/>
        </w:numPr>
        <w:ind w:left="431" w:hanging="431"/>
      </w:pPr>
      <w:bookmarkStart w:id="11" w:name="_Toc20419"/>
      <w:r>
        <w:rPr>
          <w:rFonts w:hint="eastAsia"/>
        </w:rPr>
        <w:t>客户端浏览器要求</w:t>
      </w:r>
      <w:bookmarkEnd w:id="8"/>
      <w:bookmarkEnd w:id="11"/>
    </w:p>
    <w:p w14:paraId="3BEBC884">
      <w:pPr>
        <w:spacing w:before="0" w:beforeAutospacing="0" w:after="0" w:afterAutospacing="0" w:line="360" w:lineRule="auto"/>
        <w:ind w:firstLine="480" w:firstLineChars="200"/>
        <w:rPr>
          <w:rFonts w:ascii="宋体" w:hAnsi="宋体"/>
          <w:sz w:val="24"/>
        </w:rPr>
      </w:pPr>
      <w:r>
        <w:rPr>
          <w:rFonts w:ascii="宋体" w:hAnsi="宋体"/>
          <w:sz w:val="24"/>
        </w:rPr>
        <w:t>IE9</w:t>
      </w:r>
      <w:r>
        <w:rPr>
          <w:rFonts w:hint="eastAsia" w:ascii="宋体" w:hAnsi="宋体"/>
          <w:sz w:val="24"/>
        </w:rPr>
        <w:t>、IE10、IE11</w:t>
      </w:r>
    </w:p>
    <w:p w14:paraId="4511D2AB">
      <w:pPr>
        <w:spacing w:before="0" w:beforeAutospacing="0" w:after="0" w:afterAutospacing="0" w:line="360" w:lineRule="auto"/>
        <w:ind w:firstLine="480" w:firstLineChars="200"/>
        <w:rPr>
          <w:rFonts w:ascii="宋体" w:hAnsi="宋体"/>
          <w:sz w:val="24"/>
        </w:rPr>
      </w:pPr>
      <w:r>
        <w:rPr>
          <w:rFonts w:hint="eastAsia" w:ascii="宋体" w:hAnsi="宋体"/>
          <w:sz w:val="24"/>
        </w:rPr>
        <w:t>谷歌</w:t>
      </w:r>
      <w:r>
        <w:rPr>
          <w:rFonts w:ascii="宋体" w:hAnsi="宋体"/>
          <w:sz w:val="24"/>
        </w:rPr>
        <w:t>C</w:t>
      </w:r>
      <w:r>
        <w:rPr>
          <w:rFonts w:hint="eastAsia" w:ascii="宋体" w:hAnsi="宋体"/>
          <w:sz w:val="24"/>
        </w:rPr>
        <w:t>hrome</w:t>
      </w:r>
    </w:p>
    <w:p w14:paraId="6ABC372A">
      <w:pPr>
        <w:spacing w:before="0" w:beforeAutospacing="0" w:after="0" w:afterAutospacing="0" w:line="360" w:lineRule="auto"/>
        <w:ind w:firstLine="480" w:firstLineChars="200"/>
        <w:rPr>
          <w:rFonts w:ascii="宋体" w:hAnsi="宋体"/>
          <w:sz w:val="24"/>
        </w:rPr>
      </w:pPr>
      <w:r>
        <w:rPr>
          <w:rFonts w:hint="eastAsia" w:ascii="宋体" w:hAnsi="宋体"/>
          <w:sz w:val="24"/>
        </w:rPr>
        <w:t>360安全浏览器8.1</w:t>
      </w:r>
      <w:r>
        <w:rPr>
          <w:rFonts w:ascii="宋体" w:hAnsi="宋体"/>
          <w:sz w:val="24"/>
        </w:rPr>
        <w:t>*</w:t>
      </w:r>
      <w:r>
        <w:rPr>
          <w:rFonts w:hint="eastAsia" w:ascii="宋体" w:hAnsi="宋体"/>
          <w:sz w:val="24"/>
        </w:rPr>
        <w:t>、360安全</w:t>
      </w:r>
      <w:r>
        <w:rPr>
          <w:rFonts w:ascii="宋体" w:hAnsi="宋体"/>
          <w:sz w:val="24"/>
        </w:rPr>
        <w:t>浏览器</w:t>
      </w:r>
      <w:r>
        <w:rPr>
          <w:rFonts w:hint="eastAsia" w:ascii="宋体" w:hAnsi="宋体"/>
          <w:sz w:val="24"/>
        </w:rPr>
        <w:t>8.5</w:t>
      </w:r>
      <w:r>
        <w:rPr>
          <w:rFonts w:ascii="宋体" w:hAnsi="宋体"/>
          <w:sz w:val="24"/>
        </w:rPr>
        <w:t>*</w:t>
      </w:r>
      <w:r>
        <w:rPr>
          <w:rFonts w:hint="eastAsia" w:ascii="宋体" w:hAnsi="宋体"/>
          <w:sz w:val="24"/>
        </w:rPr>
        <w:t>（需要设置为极速模式）</w:t>
      </w:r>
    </w:p>
    <w:p w14:paraId="2AB5A4E6">
      <w:pPr>
        <w:spacing w:before="0" w:beforeAutospacing="0" w:after="0" w:afterAutospacing="0" w:line="360" w:lineRule="auto"/>
        <w:ind w:firstLine="480" w:firstLineChars="200"/>
        <w:rPr>
          <w:rFonts w:ascii="宋体" w:hAnsi="宋体"/>
          <w:sz w:val="24"/>
        </w:rPr>
      </w:pPr>
      <w:r>
        <w:rPr>
          <w:rFonts w:ascii="宋体" w:hAnsi="宋体"/>
          <w:sz w:val="24"/>
        </w:rPr>
        <w:t>S</w:t>
      </w:r>
      <w:r>
        <w:rPr>
          <w:rFonts w:hint="eastAsia" w:ascii="宋体" w:hAnsi="宋体"/>
          <w:sz w:val="24"/>
        </w:rPr>
        <w:t>afari</w:t>
      </w:r>
    </w:p>
    <w:p w14:paraId="7382D8C0">
      <w:pPr>
        <w:pStyle w:val="2"/>
        <w:pageBreakBefore w:val="0"/>
        <w:numPr>
          <w:ilvl w:val="0"/>
          <w:numId w:val="1"/>
        </w:numPr>
        <w:ind w:left="431" w:hanging="431"/>
      </w:pPr>
      <w:bookmarkStart w:id="12" w:name="_Toc18109"/>
      <w:bookmarkStart w:id="13" w:name="_Toc483985759"/>
      <w:bookmarkStart w:id="14" w:name="_Toc27590555"/>
      <w:r>
        <w:rPr>
          <w:rFonts w:hint="eastAsia"/>
        </w:rPr>
        <w:t>如何</w:t>
      </w:r>
      <w:r>
        <w:t>进入</w:t>
      </w:r>
      <w:bookmarkEnd w:id="12"/>
      <w:bookmarkEnd w:id="13"/>
      <w:bookmarkEnd w:id="14"/>
    </w:p>
    <w:p w14:paraId="07282AFA">
      <w:pPr>
        <w:spacing w:line="360" w:lineRule="auto"/>
        <w:rPr>
          <w:rFonts w:ascii="宋体" w:hAnsi="宋体"/>
          <w:sz w:val="24"/>
        </w:rPr>
      </w:pPr>
      <w:r>
        <w:rPr>
          <w:rFonts w:hint="eastAsia" w:ascii="宋体" w:hAnsi="宋体"/>
          <w:sz w:val="28"/>
          <w:szCs w:val="28"/>
        </w:rPr>
        <w:t>在浏览器地址栏输入</w:t>
      </w:r>
      <w:r>
        <w:fldChar w:fldCharType="begin"/>
      </w:r>
      <w:r>
        <w:instrText xml:space="preserve"> HYPERLINK "http://ehall.ttmc.edu.cn/" </w:instrText>
      </w:r>
      <w:r>
        <w:fldChar w:fldCharType="separate"/>
      </w:r>
      <w:r>
        <w:rPr>
          <w:sz w:val="28"/>
          <w:szCs w:val="28"/>
        </w:rPr>
        <w:t>http://ehall.</w:t>
      </w:r>
      <w:r>
        <w:rPr>
          <w:rFonts w:hint="eastAsia"/>
          <w:sz w:val="28"/>
          <w:szCs w:val="28"/>
        </w:rPr>
        <w:t>ntu</w:t>
      </w:r>
      <w:r>
        <w:rPr>
          <w:sz w:val="28"/>
          <w:szCs w:val="28"/>
        </w:rPr>
        <w:t>.edu.cn</w:t>
      </w:r>
      <w:r>
        <w:rPr>
          <w:sz w:val="28"/>
          <w:szCs w:val="28"/>
        </w:rPr>
        <w:fldChar w:fldCharType="end"/>
      </w:r>
      <w:r>
        <w:rPr>
          <w:rFonts w:hint="eastAsia" w:ascii="宋体" w:hAnsi="宋体"/>
          <w:sz w:val="28"/>
          <w:szCs w:val="28"/>
        </w:rPr>
        <w:t>，进入南通大学网上办事服务大厅，点击登录按钮</w:t>
      </w:r>
      <w:r>
        <w:rPr>
          <w:rFonts w:hint="eastAsia" w:ascii="宋体" w:hAnsi="宋体"/>
          <w:sz w:val="24"/>
        </w:rPr>
        <w:t>。</w:t>
      </w:r>
      <w:r>
        <w:rPr>
          <w:rFonts w:hint="eastAsia" w:ascii="宋体" w:hAnsi="宋体"/>
          <w:sz w:val="28"/>
          <w:szCs w:val="28"/>
        </w:rPr>
        <w:t>输入统一身份认证账号（即工号）和密码</w:t>
      </w:r>
    </w:p>
    <w:p w14:paraId="07BBEF69">
      <w:pPr>
        <w:jc w:val="center"/>
      </w:pPr>
      <w:r>
        <w:drawing>
          <wp:inline distT="0" distB="0" distL="114300" distR="114300">
            <wp:extent cx="5271135" cy="2639060"/>
            <wp:effectExtent l="0" t="0" r="5715" b="8890"/>
            <wp:docPr id="7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图片 2"/>
                    <pic:cNvPicPr>
                      <a:picLocks noChangeAspect="1"/>
                    </pic:cNvPicPr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271135" cy="26390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A87D696">
      <w:pPr>
        <w:jc w:val="center"/>
      </w:pPr>
    </w:p>
    <w:p w14:paraId="1DF924E6">
      <w:pPr>
        <w:spacing w:line="360" w:lineRule="auto"/>
        <w:rPr>
          <w:rFonts w:ascii="宋体" w:hAnsi="宋体"/>
          <w:sz w:val="28"/>
          <w:szCs w:val="28"/>
        </w:rPr>
      </w:pPr>
      <w:r>
        <w:rPr>
          <w:rFonts w:hint="eastAsia" w:ascii="宋体" w:hAnsi="宋体"/>
          <w:sz w:val="28"/>
          <w:szCs w:val="28"/>
        </w:rPr>
        <w:t>在桌面系统业务直通车卡片中，点击进入人力资源管理系统，如下界面。</w:t>
      </w:r>
    </w:p>
    <w:p w14:paraId="3825D711">
      <w:pPr>
        <w:jc w:val="center"/>
      </w:pPr>
      <w:r>
        <w:rPr>
          <w:sz w:val="21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2295525</wp:posOffset>
                </wp:positionH>
                <wp:positionV relativeFrom="paragraph">
                  <wp:posOffset>1562735</wp:posOffset>
                </wp:positionV>
                <wp:extent cx="866140" cy="346710"/>
                <wp:effectExtent l="13970" t="14605" r="15240" b="19685"/>
                <wp:wrapNone/>
                <wp:docPr id="10" name="流程图: 可选过程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3438525" y="2477135"/>
                          <a:ext cx="866140" cy="346710"/>
                        </a:xfrm>
                        <a:prstGeom prst="flowChartAlternateProcess">
                          <a:avLst/>
                        </a:prstGeom>
                        <a:noFill/>
                        <a:ln w="28575" cmpd="sng">
                          <a:solidFill>
                            <a:srgbClr val="FF0000"/>
                          </a:solidFill>
                          <a:prstDash val="solid"/>
                        </a:ln>
                      </wps:spPr>
                      <wps:style>
                        <a:lnRef idx="2">
                          <a:schemeClr val="accent1">
                            <a:lumMod val="7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rgbClr val="FFFFFF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176" type="#_x0000_t176" style="position:absolute;left:0pt;margin-left:180.75pt;margin-top:123.05pt;height:27.3pt;width:68.2pt;z-index:251659264;v-text-anchor:middle;mso-width-relative:page;mso-height-relative:page;" filled="f" stroked="t" coordsize="21600,21600" o:gfxdata="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">
                <v:fill on="f" focussize="0,0"/>
                <v:stroke weight="2.25pt" color="#FF0000 [2404]" miterlimit="8" joinstyle="miter"/>
                <v:imagedata o:title=""/>
                <o:lock v:ext="edit" aspectratio="f"/>
              </v:shape>
            </w:pict>
          </mc:Fallback>
        </mc:AlternateContent>
      </w:r>
      <w:r>
        <w:drawing>
          <wp:inline distT="0" distB="0" distL="114300" distR="114300">
            <wp:extent cx="5271135" cy="3040380"/>
            <wp:effectExtent l="0" t="0" r="5715" b="7620"/>
            <wp:docPr id="9" name="图片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图片 3"/>
                    <pic:cNvPicPr>
                      <a:picLocks noChangeAspect="1"/>
                    </pic:cNvPicPr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5271135" cy="30403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B2FAD3F">
      <w:pPr>
        <w:spacing w:line="360" w:lineRule="auto"/>
        <w:rPr>
          <w:rFonts w:ascii="宋体" w:hAnsi="宋体"/>
          <w:sz w:val="28"/>
          <w:szCs w:val="28"/>
        </w:rPr>
      </w:pPr>
      <w:r>
        <w:rPr>
          <w:rFonts w:hint="eastAsia" w:ascii="宋体" w:hAnsi="宋体"/>
          <w:sz w:val="28"/>
          <w:szCs w:val="28"/>
        </w:rPr>
        <w:t>进入人力资源管理系统首页面，如下图，点击“</w:t>
      </w:r>
      <w:r>
        <w:rPr>
          <w:rFonts w:hint="eastAsia" w:ascii="宋体" w:hAnsi="宋体"/>
          <w:sz w:val="28"/>
          <w:szCs w:val="28"/>
          <w:lang w:eastAsia="zh-CN"/>
        </w:rPr>
        <w:t>教学名师奖励申报</w:t>
      </w:r>
      <w:r>
        <w:rPr>
          <w:rFonts w:hint="eastAsia" w:ascii="宋体" w:hAnsi="宋体"/>
          <w:sz w:val="28"/>
          <w:szCs w:val="28"/>
        </w:rPr>
        <w:t>”应用图标，进入</w:t>
      </w:r>
      <w:r>
        <w:rPr>
          <w:rFonts w:hint="eastAsia" w:ascii="宋体" w:hAnsi="宋体"/>
          <w:sz w:val="28"/>
          <w:szCs w:val="28"/>
          <w:lang w:eastAsia="zh-CN"/>
        </w:rPr>
        <w:t>评奖评优</w:t>
      </w:r>
      <w:r>
        <w:rPr>
          <w:rFonts w:hint="eastAsia" w:ascii="宋体" w:hAnsi="宋体"/>
          <w:sz w:val="28"/>
          <w:szCs w:val="28"/>
        </w:rPr>
        <w:t>页面</w:t>
      </w:r>
    </w:p>
    <w:p w14:paraId="3FDF8813">
      <w:pPr>
        <w:spacing w:line="360" w:lineRule="auto"/>
        <w:rPr>
          <w:rFonts w:hint="eastAsia" w:ascii="宋体" w:hAnsi="宋体"/>
          <w:sz w:val="28"/>
          <w:szCs w:val="28"/>
        </w:rPr>
      </w:pPr>
      <w:r>
        <w:rPr>
          <w:sz w:val="21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57785</wp:posOffset>
                </wp:positionH>
                <wp:positionV relativeFrom="paragraph">
                  <wp:posOffset>1847850</wp:posOffset>
                </wp:positionV>
                <wp:extent cx="866140" cy="173990"/>
                <wp:effectExtent l="13970" t="14605" r="15240" b="20955"/>
                <wp:wrapNone/>
                <wp:docPr id="12" name="流程图: 可选过程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866140" cy="173990"/>
                        </a:xfrm>
                        <a:prstGeom prst="flowChartAlternateProcess">
                          <a:avLst/>
                        </a:prstGeom>
                        <a:noFill/>
                        <a:ln w="28575" cmpd="sng">
                          <a:solidFill>
                            <a:srgbClr val="FF0000"/>
                          </a:solidFill>
                          <a:prstDash val="solid"/>
                        </a:ln>
                      </wps:spPr>
                      <wps:style>
                        <a:lnRef idx="2">
                          <a:schemeClr val="accent1">
                            <a:lumMod val="7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rgbClr val="FFFFFF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176" type="#_x0000_t176" style="position:absolute;left:0pt;margin-left:4.55pt;margin-top:145.5pt;height:13.7pt;width:68.2pt;z-index:251660288;v-text-anchor:middle;mso-width-relative:page;mso-height-relative:page;" filled="f" stroked="t" coordsize="21600,21600" o:gfxdata="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">
                <v:fill on="f" focussize="0,0"/>
                <v:stroke weight="2.25pt" color="#FF0000 [2404]" miterlimit="8" joinstyle="miter"/>
                <v:imagedata o:title=""/>
                <o:lock v:ext="edit" aspectratio="f"/>
              </v:shape>
            </w:pict>
          </mc:Fallback>
        </mc:AlternateContent>
      </w:r>
      <w:r>
        <w:drawing>
          <wp:inline distT="0" distB="0" distL="114300" distR="114300">
            <wp:extent cx="5271770" cy="3179445"/>
            <wp:effectExtent l="0" t="0" r="5080" b="1905"/>
            <wp:docPr id="11" name="图片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图片 4"/>
                    <pic:cNvPicPr>
                      <a:picLocks noChangeAspect="1"/>
                    </pic:cNvPicPr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31794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D972A91">
      <w:pPr>
        <w:spacing w:line="360" w:lineRule="auto"/>
        <w:jc w:val="center"/>
        <w:rPr>
          <w:rFonts w:ascii="宋体" w:hAnsi="宋体"/>
          <w:sz w:val="28"/>
          <w:szCs w:val="28"/>
        </w:rPr>
      </w:pPr>
    </w:p>
    <w:bookmarkEnd w:id="9"/>
    <w:bookmarkEnd w:id="10"/>
    <w:p w14:paraId="05ED422E">
      <w:pPr>
        <w:pStyle w:val="2"/>
        <w:pageBreakBefore w:val="0"/>
        <w:numPr>
          <w:ilvl w:val="0"/>
          <w:numId w:val="1"/>
        </w:numPr>
        <w:ind w:left="431" w:hanging="431"/>
      </w:pPr>
      <w:bookmarkStart w:id="15" w:name="_Toc1773"/>
      <w:bookmarkStart w:id="16" w:name="_Toc35248947"/>
      <w:r>
        <w:rPr>
          <w:rFonts w:hint="eastAsia"/>
        </w:rPr>
        <w:t>系统使用</w:t>
      </w:r>
      <w:bookmarkEnd w:id="15"/>
      <w:bookmarkEnd w:id="16"/>
    </w:p>
    <w:p w14:paraId="6F55FC35">
      <w:pPr>
        <w:pStyle w:val="3"/>
        <w:numPr>
          <w:ilvl w:val="0"/>
          <w:numId w:val="0"/>
        </w:numPr>
        <w:ind w:left="576" w:hanging="576"/>
        <w:rPr>
          <w:rFonts w:hint="default" w:eastAsia="宋体"/>
          <w:lang w:val="en-US" w:eastAsia="zh-CN"/>
        </w:rPr>
      </w:pPr>
      <w:bookmarkStart w:id="17" w:name="_Toc2166"/>
      <w:r>
        <w:t>4</w:t>
      </w:r>
      <w:r>
        <w:rPr>
          <w:rFonts w:hint="eastAsia"/>
        </w:rPr>
        <w:t>.</w:t>
      </w:r>
      <w:r>
        <w:t>1</w:t>
      </w:r>
      <w:r>
        <w:rPr>
          <w:rFonts w:hint="eastAsia"/>
          <w:lang w:val="en-US" w:eastAsia="zh-CN"/>
        </w:rPr>
        <w:t>评奖评优申报</w:t>
      </w:r>
      <w:bookmarkEnd w:id="17"/>
    </w:p>
    <w:p w14:paraId="1C9D7323">
      <w:pPr>
        <w:spacing w:line="360" w:lineRule="auto"/>
        <w:rPr>
          <w:rFonts w:hint="eastAsia" w:ascii="宋体" w:hAnsi="宋体"/>
          <w:sz w:val="28"/>
          <w:szCs w:val="28"/>
        </w:rPr>
      </w:pPr>
      <w:r>
        <w:rPr>
          <w:rFonts w:ascii="宋体" w:hAnsi="宋体"/>
          <w:sz w:val="28"/>
          <w:szCs w:val="28"/>
        </w:rPr>
        <w:t xml:space="preserve"> </w:t>
      </w:r>
      <w:r>
        <w:rPr>
          <w:rFonts w:hint="eastAsia" w:ascii="宋体" w:hAnsi="宋体"/>
          <w:sz w:val="28"/>
          <w:szCs w:val="28"/>
        </w:rPr>
        <w:t>以“教职工”用户组进入系统，点击</w:t>
      </w:r>
      <w:r>
        <w:rPr>
          <w:rFonts w:hint="eastAsia" w:ascii="宋体" w:hAnsi="宋体"/>
          <w:sz w:val="28"/>
          <w:szCs w:val="28"/>
          <w:lang w:eastAsia="zh-CN"/>
        </w:rPr>
        <w:t>教学名师奖励申报</w:t>
      </w:r>
      <w:r>
        <w:rPr>
          <w:rFonts w:hint="eastAsia" w:ascii="宋体" w:hAnsi="宋体"/>
          <w:sz w:val="28"/>
          <w:szCs w:val="28"/>
        </w:rPr>
        <w:t>，进入下一步</w:t>
      </w:r>
    </w:p>
    <w:p w14:paraId="61127DFA">
      <w:pPr>
        <w:spacing w:line="360" w:lineRule="auto"/>
        <w:rPr>
          <w:rFonts w:hint="eastAsia" w:ascii="宋体" w:hAnsi="宋体"/>
          <w:sz w:val="28"/>
          <w:szCs w:val="28"/>
        </w:rPr>
      </w:pPr>
      <w:r>
        <w:drawing>
          <wp:inline distT="0" distB="0" distL="114300" distR="114300">
            <wp:extent cx="5270500" cy="2070735"/>
            <wp:effectExtent l="0" t="0" r="6350" b="5715"/>
            <wp:docPr id="13" name="图片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图片 5"/>
                    <pic:cNvPicPr>
                      <a:picLocks noChangeAspect="1"/>
                    </pic:cNvPicPr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5270500" cy="20707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8BF89C0">
      <w:pPr>
        <w:spacing w:line="360" w:lineRule="auto"/>
        <w:rPr>
          <w:rFonts w:ascii="宋体" w:hAnsi="宋体"/>
          <w:sz w:val="28"/>
          <w:szCs w:val="28"/>
        </w:rPr>
      </w:pPr>
      <w:r>
        <w:rPr>
          <w:rFonts w:hint="eastAsia" w:ascii="宋体" w:hAnsi="宋体"/>
          <w:sz w:val="28"/>
          <w:szCs w:val="28"/>
        </w:rPr>
        <w:tab/>
      </w:r>
      <w:bookmarkEnd w:id="5"/>
      <w:bookmarkEnd w:id="6"/>
      <w:bookmarkEnd w:id="7"/>
      <w:r>
        <w:drawing>
          <wp:inline distT="0" distB="0" distL="114300" distR="114300">
            <wp:extent cx="5265420" cy="2272665"/>
            <wp:effectExtent l="0" t="0" r="1905" b="3810"/>
            <wp:docPr id="4" name="图片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3"/>
                    <pic:cNvPicPr>
                      <a:picLocks noChangeAspect="1"/>
                    </pic:cNvPicPr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5265420" cy="22726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3803E0D">
      <w:pPr>
        <w:pStyle w:val="3"/>
        <w:numPr>
          <w:ilvl w:val="0"/>
          <w:numId w:val="0"/>
        </w:numPr>
        <w:ind w:left="576" w:hanging="576"/>
        <w:rPr>
          <w:rFonts w:hint="default" w:eastAsia="宋体"/>
          <w:lang w:val="en-US" w:eastAsia="zh-CN"/>
        </w:rPr>
      </w:pPr>
      <w:bookmarkStart w:id="18" w:name="_Toc26949"/>
      <w:r>
        <w:rPr>
          <w:rFonts w:hint="eastAsia"/>
        </w:rPr>
        <w:t>4</w:t>
      </w:r>
      <w:r>
        <w:t>.2</w:t>
      </w:r>
      <w:r>
        <w:rPr>
          <w:rFonts w:hint="eastAsia"/>
          <w:lang w:val="en-US" w:eastAsia="zh-CN"/>
        </w:rPr>
        <w:t>我的申请</w:t>
      </w:r>
      <w:bookmarkEnd w:id="18"/>
    </w:p>
    <w:p w14:paraId="6B9DC3D2">
      <w:pPr>
        <w:spacing w:line="360" w:lineRule="auto"/>
        <w:rPr>
          <w:rFonts w:hint="eastAsia" w:ascii="宋体" w:hAnsi="宋体"/>
          <w:sz w:val="28"/>
          <w:szCs w:val="28"/>
        </w:rPr>
      </w:pPr>
      <w:r>
        <w:rPr>
          <w:rFonts w:hint="eastAsia" w:ascii="宋体" w:hAnsi="宋体"/>
          <w:sz w:val="28"/>
          <w:szCs w:val="28"/>
        </w:rPr>
        <w:t>点击“</w:t>
      </w:r>
      <w:r>
        <w:rPr>
          <w:rFonts w:hint="eastAsia" w:ascii="宋体" w:hAnsi="宋体"/>
          <w:sz w:val="28"/>
          <w:szCs w:val="28"/>
          <w:lang w:val="en-US" w:eastAsia="zh-CN"/>
        </w:rPr>
        <w:t>我的申请</w:t>
      </w:r>
      <w:r>
        <w:rPr>
          <w:rFonts w:hint="eastAsia" w:ascii="宋体" w:hAnsi="宋体"/>
          <w:sz w:val="28"/>
          <w:szCs w:val="28"/>
        </w:rPr>
        <w:t>”可以查看个人历次的报名情况，同时对于未开展的</w:t>
      </w:r>
      <w:r>
        <w:rPr>
          <w:rFonts w:hint="eastAsia" w:ascii="宋体" w:hAnsi="宋体"/>
          <w:sz w:val="28"/>
          <w:szCs w:val="28"/>
          <w:lang w:val="en-US" w:eastAsia="zh-CN"/>
        </w:rPr>
        <w:t>申请</w:t>
      </w:r>
      <w:r>
        <w:rPr>
          <w:rFonts w:hint="eastAsia" w:ascii="宋体" w:hAnsi="宋体"/>
          <w:sz w:val="28"/>
          <w:szCs w:val="28"/>
        </w:rPr>
        <w:t>可以“撤销”</w:t>
      </w:r>
    </w:p>
    <w:p w14:paraId="2464C700">
      <w:pPr>
        <w:spacing w:line="360" w:lineRule="auto"/>
        <w:rPr>
          <w:rFonts w:hint="eastAsia" w:ascii="宋体" w:hAnsi="宋体"/>
          <w:sz w:val="28"/>
          <w:szCs w:val="28"/>
        </w:rPr>
      </w:pPr>
      <w:r>
        <w:drawing>
          <wp:inline distT="0" distB="0" distL="114300" distR="114300">
            <wp:extent cx="5270500" cy="1576070"/>
            <wp:effectExtent l="0" t="0" r="6350" b="5080"/>
            <wp:docPr id="5" name="图片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4"/>
                    <pic:cNvPicPr>
                      <a:picLocks noChangeAspect="1"/>
                    </pic:cNvPicPr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5270500" cy="15760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19" w:name="_GoBack"/>
      <w:bookmarkEnd w:id="19"/>
    </w:p>
    <w:p w14:paraId="46E480F0">
      <w:pPr>
        <w:jc w:val="right"/>
        <w:rPr>
          <w:b/>
        </w:rPr>
      </w:pPr>
    </w:p>
    <w:sectPr>
      <w:headerReference r:id="rId6" w:type="first"/>
      <w:footerReference r:id="rId9" w:type="first"/>
      <w:headerReference r:id="rId4" w:type="default"/>
      <w:footerReference r:id="rId7" w:type="default"/>
      <w:headerReference r:id="rId5" w:type="even"/>
      <w:footerReference r:id="rId8" w:type="even"/>
      <w:pgSz w:w="11906" w:h="16838"/>
      <w:pgMar w:top="1440" w:right="1800" w:bottom="1440" w:left="1800" w:header="851" w:footer="992" w:gutter="0"/>
      <w:pgNumType w:start="1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tbl>
    <w:tblPr>
      <w:tblStyle w:val="18"/>
      <w:tblW w:w="8285" w:type="dxa"/>
      <w:tblInd w:w="103" w:type="dxa"/>
      <w:tblBorders>
        <w:top w:val="single" w:color="auto" w:sz="4" w:space="0"/>
        <w:left w:val="none" w:color="auto" w:sz="0" w:space="0"/>
        <w:bottom w:val="none" w:color="auto" w:sz="0" w:space="0"/>
        <w:right w:val="none" w:color="auto" w:sz="0" w:space="0"/>
        <w:insideH w:val="none" w:color="auto" w:sz="0" w:space="0"/>
        <w:insideV w:val="none" w:color="auto" w:sz="0" w:space="0"/>
      </w:tblBorders>
      <w:tblLayout w:type="autofit"/>
      <w:tblCellMar>
        <w:top w:w="0" w:type="dxa"/>
        <w:left w:w="108" w:type="dxa"/>
        <w:bottom w:w="0" w:type="dxa"/>
        <w:right w:w="108" w:type="dxa"/>
      </w:tblCellMar>
    </w:tblPr>
    <w:tblGrid>
      <w:gridCol w:w="8285"/>
    </w:tblGrid>
    <w:tr w14:paraId="6E91BE08">
      <w:tblPrEx>
        <w:tblBorders>
          <w:top w:val="single" w:color="auto" w:sz="4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CellMar>
          <w:top w:w="0" w:type="dxa"/>
          <w:left w:w="108" w:type="dxa"/>
          <w:bottom w:w="0" w:type="dxa"/>
          <w:right w:w="108" w:type="dxa"/>
        </w:tblCellMar>
      </w:tblPrEx>
      <w:trPr>
        <w:trHeight w:val="300" w:hRule="atLeast"/>
      </w:trPr>
      <w:tc>
        <w:tcPr>
          <w:tcW w:w="8285" w:type="dxa"/>
          <w:shd w:val="clear" w:color="auto" w:fill="auto"/>
          <w:noWrap/>
          <w:vAlign w:val="center"/>
        </w:tcPr>
        <w:p w14:paraId="3CE2D957">
          <w:pPr>
            <w:widowControl/>
            <w:spacing w:before="0" w:beforeAutospacing="0" w:after="0" w:afterAutospacing="0"/>
            <w:jc w:val="center"/>
            <w:rPr>
              <w:rFonts w:ascii="宋体" w:hAnsi="宋体" w:cs="Arial"/>
              <w:kern w:val="0"/>
              <w:sz w:val="18"/>
              <w:szCs w:val="18"/>
            </w:rPr>
          </w:pPr>
          <w:r>
            <w:rPr>
              <w:rFonts w:hint="eastAsia" w:ascii="宋体" w:hAnsi="宋体" w:cs="Arial"/>
              <w:kern w:val="0"/>
              <w:sz w:val="18"/>
              <w:szCs w:val="18"/>
            </w:rPr>
            <w:t xml:space="preserve">第 </w:t>
          </w:r>
          <w:r>
            <w:rPr>
              <w:rStyle w:val="21"/>
              <w:sz w:val="18"/>
              <w:szCs w:val="18"/>
            </w:rPr>
            <w:fldChar w:fldCharType="begin"/>
          </w:r>
          <w:r>
            <w:rPr>
              <w:rStyle w:val="21"/>
              <w:sz w:val="18"/>
              <w:szCs w:val="18"/>
            </w:rPr>
            <w:instrText xml:space="preserve"> PAGE  \* Arabic </w:instrText>
          </w:r>
          <w:r>
            <w:rPr>
              <w:rStyle w:val="21"/>
              <w:sz w:val="18"/>
              <w:szCs w:val="18"/>
            </w:rPr>
            <w:fldChar w:fldCharType="separate"/>
          </w:r>
          <w:r>
            <w:rPr>
              <w:rStyle w:val="21"/>
              <w:sz w:val="18"/>
              <w:szCs w:val="18"/>
            </w:rPr>
            <w:t>1</w:t>
          </w:r>
          <w:r>
            <w:rPr>
              <w:rStyle w:val="21"/>
              <w:sz w:val="18"/>
              <w:szCs w:val="18"/>
            </w:rPr>
            <w:fldChar w:fldCharType="end"/>
          </w:r>
          <w:r>
            <w:rPr>
              <w:rStyle w:val="21"/>
              <w:rFonts w:hint="eastAsia"/>
              <w:sz w:val="18"/>
              <w:szCs w:val="18"/>
            </w:rPr>
            <w:t>页，共</w:t>
          </w:r>
          <w:r>
            <w:rPr>
              <w:rStyle w:val="21"/>
              <w:sz w:val="18"/>
              <w:szCs w:val="18"/>
            </w:rPr>
            <w:fldChar w:fldCharType="begin"/>
          </w:r>
          <w:r>
            <w:rPr>
              <w:rStyle w:val="21"/>
              <w:sz w:val="18"/>
              <w:szCs w:val="18"/>
            </w:rPr>
            <w:instrText xml:space="preserve"> SECTIONPAGES  \* Arabic </w:instrText>
          </w:r>
          <w:r>
            <w:rPr>
              <w:rStyle w:val="21"/>
              <w:sz w:val="18"/>
              <w:szCs w:val="18"/>
            </w:rPr>
            <w:fldChar w:fldCharType="separate"/>
          </w:r>
          <w:r>
            <w:rPr>
              <w:rStyle w:val="21"/>
              <w:sz w:val="18"/>
              <w:szCs w:val="18"/>
            </w:rPr>
            <w:t>7</w:t>
          </w:r>
          <w:r>
            <w:rPr>
              <w:rStyle w:val="21"/>
              <w:sz w:val="18"/>
              <w:szCs w:val="18"/>
            </w:rPr>
            <w:fldChar w:fldCharType="end"/>
          </w:r>
          <w:r>
            <w:rPr>
              <w:rStyle w:val="21"/>
              <w:rFonts w:hint="eastAsia"/>
              <w:sz w:val="18"/>
              <w:szCs w:val="18"/>
            </w:rPr>
            <w:t>页</w:t>
          </w:r>
        </w:p>
      </w:tc>
    </w:tr>
  </w:tbl>
  <w:p w14:paraId="09875D74">
    <w:pPr>
      <w:pStyle w:val="14"/>
      <w:spacing w:after="12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06CEDB0">
    <w:pPr>
      <w:pStyle w:val="14"/>
      <w:spacing w:after="12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2B233EC">
    <w:pPr>
      <w:pStyle w:val="14"/>
      <w:spacing w:after="12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/>
      </w:pPr>
      <w:r>
        <w:separator/>
      </w:r>
    </w:p>
  </w:footnote>
  <w:footnote w:type="continuationSeparator" w:id="1">
    <w:p>
      <w:pPr>
        <w:spacing w:before="0"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D89F2B7">
    <w:pPr>
      <w:pStyle w:val="15"/>
      <w:pBdr>
        <w:bottom w:val="single" w:color="auto" w:sz="8" w:space="1"/>
      </w:pBdr>
      <w:jc w:val="both"/>
      <w:textAlignment w:val="center"/>
    </w:pPr>
    <w:r>
      <w:drawing>
        <wp:inline distT="0" distB="0" distL="0" distR="0">
          <wp:extent cx="175260" cy="182880"/>
          <wp:effectExtent l="0" t="0" r="0" b="0"/>
          <wp:docPr id="1" name="图片 1" descr="logo_副本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图片 1" descr="logo_副本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75260" cy="18288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  <w:r>
      <w:rPr>
        <w:rFonts w:hint="eastAsia"/>
      </w:rPr>
      <w:t>南通</w:t>
    </w:r>
    <w:r>
      <w:t>大学</w:t>
    </w:r>
    <w:r>
      <w:rPr>
        <w:rFonts w:hint="eastAsia"/>
      </w:rPr>
      <w:t>人力资源管理系统项目</w:t>
    </w:r>
    <w:r>
      <w:rPr>
        <w:rFonts w:hint="eastAsia"/>
        <w:lang w:eastAsia="zh-CN"/>
      </w:rPr>
      <w:t>教学名师奖励申报</w:t>
    </w:r>
    <w:r>
      <w:rPr>
        <w:rFonts w:hint="eastAsia"/>
      </w:rPr>
      <w:t>个人用户操作手册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4F01B6D">
    <w:pPr>
      <w:pStyle w:val="15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761D80D">
    <w:pPr>
      <w:pStyle w:val="15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461A0C52"/>
    <w:multiLevelType w:val="multilevel"/>
    <w:tmpl w:val="461A0C52"/>
    <w:lvl w:ilvl="0" w:tentative="0">
      <w:start w:val="1"/>
      <w:numFmt w:val="decimal"/>
      <w:pStyle w:val="2"/>
      <w:lvlText w:val="%1"/>
      <w:lvlJc w:val="left"/>
      <w:pPr>
        <w:tabs>
          <w:tab w:val="left" w:pos="432"/>
        </w:tabs>
        <w:ind w:left="432" w:hanging="432"/>
      </w:pPr>
    </w:lvl>
    <w:lvl w:ilvl="1" w:tentative="0">
      <w:start w:val="1"/>
      <w:numFmt w:val="decimal"/>
      <w:pStyle w:val="3"/>
      <w:lvlText w:val="%1.%2"/>
      <w:lvlJc w:val="left"/>
      <w:pPr>
        <w:tabs>
          <w:tab w:val="left" w:pos="576"/>
        </w:tabs>
        <w:ind w:left="576" w:hanging="576"/>
      </w:pPr>
    </w:lvl>
    <w:lvl w:ilvl="2" w:tentative="0">
      <w:start w:val="1"/>
      <w:numFmt w:val="decimal"/>
      <w:pStyle w:val="4"/>
      <w:lvlText w:val="%1.%2.%3"/>
      <w:lvlJc w:val="left"/>
      <w:pPr>
        <w:tabs>
          <w:tab w:val="left" w:pos="720"/>
        </w:tabs>
        <w:ind w:left="720" w:hanging="720"/>
      </w:pPr>
    </w:lvl>
    <w:lvl w:ilvl="3" w:tentative="0">
      <w:start w:val="1"/>
      <w:numFmt w:val="decimal"/>
      <w:pStyle w:val="5"/>
      <w:lvlText w:val="%1.%2.%3.%4"/>
      <w:lvlJc w:val="left"/>
      <w:pPr>
        <w:tabs>
          <w:tab w:val="left" w:pos="864"/>
        </w:tabs>
        <w:ind w:left="864" w:hanging="864"/>
      </w:pPr>
    </w:lvl>
    <w:lvl w:ilvl="4" w:tentative="0">
      <w:start w:val="1"/>
      <w:numFmt w:val="decimal"/>
      <w:pStyle w:val="6"/>
      <w:lvlText w:val="%1.%2.%3.%4.%5"/>
      <w:lvlJc w:val="left"/>
      <w:pPr>
        <w:tabs>
          <w:tab w:val="left" w:pos="1008"/>
        </w:tabs>
        <w:ind w:left="1008" w:hanging="1008"/>
      </w:pPr>
    </w:lvl>
    <w:lvl w:ilvl="5" w:tentative="0">
      <w:start w:val="1"/>
      <w:numFmt w:val="decimal"/>
      <w:pStyle w:val="7"/>
      <w:lvlText w:val="%1.%2.%3.%4.%5.%6"/>
      <w:lvlJc w:val="left"/>
      <w:pPr>
        <w:tabs>
          <w:tab w:val="left" w:pos="1152"/>
        </w:tabs>
        <w:ind w:left="1152" w:hanging="1152"/>
      </w:pPr>
    </w:lvl>
    <w:lvl w:ilvl="6" w:tentative="0">
      <w:start w:val="1"/>
      <w:numFmt w:val="decimal"/>
      <w:pStyle w:val="8"/>
      <w:lvlText w:val="%1.%2.%3.%4.%5.%6.%7"/>
      <w:lvlJc w:val="left"/>
      <w:pPr>
        <w:tabs>
          <w:tab w:val="left" w:pos="1296"/>
        </w:tabs>
        <w:ind w:left="1296" w:hanging="1296"/>
      </w:pPr>
    </w:lvl>
    <w:lvl w:ilvl="7" w:tentative="0">
      <w:start w:val="1"/>
      <w:numFmt w:val="decimal"/>
      <w:pStyle w:val="9"/>
      <w:lvlText w:val="%1.%2.%3.%4.%5.%6.%7.%8"/>
      <w:lvlJc w:val="left"/>
      <w:pPr>
        <w:tabs>
          <w:tab w:val="left" w:pos="1440"/>
        </w:tabs>
        <w:ind w:left="1440" w:hanging="1440"/>
      </w:pPr>
    </w:lvl>
    <w:lvl w:ilvl="8" w:tentative="0">
      <w:start w:val="1"/>
      <w:numFmt w:val="decimal"/>
      <w:pStyle w:val="10"/>
      <w:lvlText w:val="%1.%2.%3.%4.%5.%6.%7.%8.%9"/>
      <w:lvlJc w:val="left"/>
      <w:pPr>
        <w:tabs>
          <w:tab w:val="left" w:pos="1584"/>
        </w:tabs>
        <w:ind w:left="1584" w:hanging="1584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bordersDoNotSurroundHeader w:val="1"/>
  <w:bordersDoNotSurroundFooter w:val="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attachedTemplate r:id="rId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GMxZGU5M2Q5ZmViNGQ0ZmUyNDBkMDQwOTIxYmJmMzUifQ=="/>
  </w:docVars>
  <w:rsids>
    <w:rsidRoot w:val="00DF2D92"/>
    <w:rsid w:val="00002744"/>
    <w:rsid w:val="00006D54"/>
    <w:rsid w:val="0002206E"/>
    <w:rsid w:val="00024279"/>
    <w:rsid w:val="000362A1"/>
    <w:rsid w:val="000410C0"/>
    <w:rsid w:val="00042A36"/>
    <w:rsid w:val="00044939"/>
    <w:rsid w:val="00045D43"/>
    <w:rsid w:val="000469B7"/>
    <w:rsid w:val="000672D0"/>
    <w:rsid w:val="00073683"/>
    <w:rsid w:val="00083817"/>
    <w:rsid w:val="000A0515"/>
    <w:rsid w:val="000C77CF"/>
    <w:rsid w:val="000D630F"/>
    <w:rsid w:val="000E13E0"/>
    <w:rsid w:val="000F4F12"/>
    <w:rsid w:val="00101298"/>
    <w:rsid w:val="001066AB"/>
    <w:rsid w:val="00107E35"/>
    <w:rsid w:val="00116DDB"/>
    <w:rsid w:val="0012508A"/>
    <w:rsid w:val="00130319"/>
    <w:rsid w:val="0013279D"/>
    <w:rsid w:val="001412DB"/>
    <w:rsid w:val="00141AA3"/>
    <w:rsid w:val="00155018"/>
    <w:rsid w:val="001617FA"/>
    <w:rsid w:val="0016442D"/>
    <w:rsid w:val="00174E60"/>
    <w:rsid w:val="00195240"/>
    <w:rsid w:val="00196E12"/>
    <w:rsid w:val="001A1E18"/>
    <w:rsid w:val="001A2FC4"/>
    <w:rsid w:val="001B1CFB"/>
    <w:rsid w:val="001B4C4F"/>
    <w:rsid w:val="001C3643"/>
    <w:rsid w:val="001D26E1"/>
    <w:rsid w:val="001D7345"/>
    <w:rsid w:val="001E1965"/>
    <w:rsid w:val="001E44DC"/>
    <w:rsid w:val="001F678F"/>
    <w:rsid w:val="001F6C7A"/>
    <w:rsid w:val="0020521A"/>
    <w:rsid w:val="002214A7"/>
    <w:rsid w:val="00230481"/>
    <w:rsid w:val="00234FD5"/>
    <w:rsid w:val="00240391"/>
    <w:rsid w:val="0024071D"/>
    <w:rsid w:val="0025081B"/>
    <w:rsid w:val="00257122"/>
    <w:rsid w:val="0026026F"/>
    <w:rsid w:val="0027669A"/>
    <w:rsid w:val="00280C65"/>
    <w:rsid w:val="002A1202"/>
    <w:rsid w:val="002C0EAC"/>
    <w:rsid w:val="002D4023"/>
    <w:rsid w:val="002E79BD"/>
    <w:rsid w:val="002F0E54"/>
    <w:rsid w:val="002F36A3"/>
    <w:rsid w:val="00300379"/>
    <w:rsid w:val="00313A54"/>
    <w:rsid w:val="00320B41"/>
    <w:rsid w:val="00340642"/>
    <w:rsid w:val="0034574A"/>
    <w:rsid w:val="00354288"/>
    <w:rsid w:val="0036585C"/>
    <w:rsid w:val="003769C6"/>
    <w:rsid w:val="0038315F"/>
    <w:rsid w:val="00391A2B"/>
    <w:rsid w:val="003B0640"/>
    <w:rsid w:val="003B44CD"/>
    <w:rsid w:val="003B4B65"/>
    <w:rsid w:val="003C282C"/>
    <w:rsid w:val="003D057C"/>
    <w:rsid w:val="003D05F0"/>
    <w:rsid w:val="003F4112"/>
    <w:rsid w:val="00422478"/>
    <w:rsid w:val="00437BB7"/>
    <w:rsid w:val="004436EC"/>
    <w:rsid w:val="00446C0C"/>
    <w:rsid w:val="00456DC8"/>
    <w:rsid w:val="004632D1"/>
    <w:rsid w:val="004660C6"/>
    <w:rsid w:val="0046703F"/>
    <w:rsid w:val="00471074"/>
    <w:rsid w:val="00487ED9"/>
    <w:rsid w:val="0049066A"/>
    <w:rsid w:val="004957BC"/>
    <w:rsid w:val="00495F31"/>
    <w:rsid w:val="0049759F"/>
    <w:rsid w:val="004A12BC"/>
    <w:rsid w:val="004A3FCC"/>
    <w:rsid w:val="004C1EDC"/>
    <w:rsid w:val="004C2186"/>
    <w:rsid w:val="004D11AF"/>
    <w:rsid w:val="004E4415"/>
    <w:rsid w:val="004F0199"/>
    <w:rsid w:val="004F32F6"/>
    <w:rsid w:val="004F7B76"/>
    <w:rsid w:val="005027B5"/>
    <w:rsid w:val="0050416A"/>
    <w:rsid w:val="005144FC"/>
    <w:rsid w:val="00521C52"/>
    <w:rsid w:val="00533251"/>
    <w:rsid w:val="0054163B"/>
    <w:rsid w:val="0054330F"/>
    <w:rsid w:val="00544141"/>
    <w:rsid w:val="00544F49"/>
    <w:rsid w:val="00567F58"/>
    <w:rsid w:val="005853A6"/>
    <w:rsid w:val="005855FD"/>
    <w:rsid w:val="0058622A"/>
    <w:rsid w:val="00587C81"/>
    <w:rsid w:val="00587F06"/>
    <w:rsid w:val="005B1D9A"/>
    <w:rsid w:val="005B3ED9"/>
    <w:rsid w:val="005B58AF"/>
    <w:rsid w:val="005C24D5"/>
    <w:rsid w:val="005C631E"/>
    <w:rsid w:val="005D0BE1"/>
    <w:rsid w:val="005E37CF"/>
    <w:rsid w:val="005F1A07"/>
    <w:rsid w:val="005F1EA5"/>
    <w:rsid w:val="005F68C0"/>
    <w:rsid w:val="005F775A"/>
    <w:rsid w:val="00600DF5"/>
    <w:rsid w:val="0060221A"/>
    <w:rsid w:val="00602DDA"/>
    <w:rsid w:val="0060510A"/>
    <w:rsid w:val="00612D37"/>
    <w:rsid w:val="00612E03"/>
    <w:rsid w:val="00615D63"/>
    <w:rsid w:val="00620DEB"/>
    <w:rsid w:val="00626FDF"/>
    <w:rsid w:val="00637F22"/>
    <w:rsid w:val="006450F1"/>
    <w:rsid w:val="00690488"/>
    <w:rsid w:val="00692404"/>
    <w:rsid w:val="006A0142"/>
    <w:rsid w:val="006A5E84"/>
    <w:rsid w:val="006B545C"/>
    <w:rsid w:val="006B66B1"/>
    <w:rsid w:val="006C68E6"/>
    <w:rsid w:val="006C7357"/>
    <w:rsid w:val="006D52A6"/>
    <w:rsid w:val="006E24A2"/>
    <w:rsid w:val="006E4FC3"/>
    <w:rsid w:val="007008E7"/>
    <w:rsid w:val="0070604B"/>
    <w:rsid w:val="00714E3B"/>
    <w:rsid w:val="00716AF3"/>
    <w:rsid w:val="00721FDB"/>
    <w:rsid w:val="00761203"/>
    <w:rsid w:val="007931FD"/>
    <w:rsid w:val="007A650F"/>
    <w:rsid w:val="007A6D1F"/>
    <w:rsid w:val="007B10F2"/>
    <w:rsid w:val="007B25E2"/>
    <w:rsid w:val="007D0AC4"/>
    <w:rsid w:val="007D48A1"/>
    <w:rsid w:val="007E0DB3"/>
    <w:rsid w:val="007E31E4"/>
    <w:rsid w:val="007E418F"/>
    <w:rsid w:val="007F504F"/>
    <w:rsid w:val="00802B04"/>
    <w:rsid w:val="00803404"/>
    <w:rsid w:val="00803999"/>
    <w:rsid w:val="008165F3"/>
    <w:rsid w:val="00831735"/>
    <w:rsid w:val="00834E50"/>
    <w:rsid w:val="00837AFC"/>
    <w:rsid w:val="0086297F"/>
    <w:rsid w:val="00872CA6"/>
    <w:rsid w:val="0087476F"/>
    <w:rsid w:val="008807D4"/>
    <w:rsid w:val="008917B4"/>
    <w:rsid w:val="008A140C"/>
    <w:rsid w:val="008A7A00"/>
    <w:rsid w:val="008C0D26"/>
    <w:rsid w:val="008C2B45"/>
    <w:rsid w:val="008E1623"/>
    <w:rsid w:val="008E63CC"/>
    <w:rsid w:val="00902B6D"/>
    <w:rsid w:val="00914686"/>
    <w:rsid w:val="009304F8"/>
    <w:rsid w:val="009334EC"/>
    <w:rsid w:val="0093468D"/>
    <w:rsid w:val="009513AC"/>
    <w:rsid w:val="0095371A"/>
    <w:rsid w:val="0095689D"/>
    <w:rsid w:val="009725CA"/>
    <w:rsid w:val="009736DF"/>
    <w:rsid w:val="0098257F"/>
    <w:rsid w:val="00986980"/>
    <w:rsid w:val="00987D78"/>
    <w:rsid w:val="009A2AD5"/>
    <w:rsid w:val="009A63E2"/>
    <w:rsid w:val="009B305B"/>
    <w:rsid w:val="009B5FE9"/>
    <w:rsid w:val="009C1A5F"/>
    <w:rsid w:val="009D67C5"/>
    <w:rsid w:val="009D7AE0"/>
    <w:rsid w:val="009E0985"/>
    <w:rsid w:val="009E4432"/>
    <w:rsid w:val="009F255C"/>
    <w:rsid w:val="009F3FDA"/>
    <w:rsid w:val="009F4136"/>
    <w:rsid w:val="00A06CCB"/>
    <w:rsid w:val="00A17F1C"/>
    <w:rsid w:val="00A433EF"/>
    <w:rsid w:val="00A4639D"/>
    <w:rsid w:val="00A46D01"/>
    <w:rsid w:val="00A47059"/>
    <w:rsid w:val="00A52BC0"/>
    <w:rsid w:val="00A5369B"/>
    <w:rsid w:val="00A57783"/>
    <w:rsid w:val="00A60EB1"/>
    <w:rsid w:val="00A81417"/>
    <w:rsid w:val="00A87F4A"/>
    <w:rsid w:val="00A921EF"/>
    <w:rsid w:val="00A97C59"/>
    <w:rsid w:val="00AA3E7C"/>
    <w:rsid w:val="00AA70A4"/>
    <w:rsid w:val="00AB186A"/>
    <w:rsid w:val="00AB479B"/>
    <w:rsid w:val="00AB62BF"/>
    <w:rsid w:val="00AB74BD"/>
    <w:rsid w:val="00AC0DC4"/>
    <w:rsid w:val="00AC1714"/>
    <w:rsid w:val="00AC4BB3"/>
    <w:rsid w:val="00AC51D3"/>
    <w:rsid w:val="00AE5AD0"/>
    <w:rsid w:val="00AF2420"/>
    <w:rsid w:val="00B01862"/>
    <w:rsid w:val="00B019EA"/>
    <w:rsid w:val="00B0308F"/>
    <w:rsid w:val="00B21522"/>
    <w:rsid w:val="00B22A9D"/>
    <w:rsid w:val="00B22FEE"/>
    <w:rsid w:val="00B34343"/>
    <w:rsid w:val="00B34CF3"/>
    <w:rsid w:val="00B40CA5"/>
    <w:rsid w:val="00B447E2"/>
    <w:rsid w:val="00B4526C"/>
    <w:rsid w:val="00B57F7B"/>
    <w:rsid w:val="00B73631"/>
    <w:rsid w:val="00B80F8D"/>
    <w:rsid w:val="00B835DF"/>
    <w:rsid w:val="00B86D48"/>
    <w:rsid w:val="00BC1CD7"/>
    <w:rsid w:val="00BC5ACA"/>
    <w:rsid w:val="00BD5EF5"/>
    <w:rsid w:val="00BE10F4"/>
    <w:rsid w:val="00BE63CF"/>
    <w:rsid w:val="00C03342"/>
    <w:rsid w:val="00C25632"/>
    <w:rsid w:val="00C26FCD"/>
    <w:rsid w:val="00C31EBD"/>
    <w:rsid w:val="00C42B0D"/>
    <w:rsid w:val="00C50737"/>
    <w:rsid w:val="00C6387D"/>
    <w:rsid w:val="00C80807"/>
    <w:rsid w:val="00C86B5E"/>
    <w:rsid w:val="00C87B6A"/>
    <w:rsid w:val="00C914C2"/>
    <w:rsid w:val="00C9434A"/>
    <w:rsid w:val="00C94893"/>
    <w:rsid w:val="00CA351D"/>
    <w:rsid w:val="00CA713D"/>
    <w:rsid w:val="00CB2B06"/>
    <w:rsid w:val="00CC17A4"/>
    <w:rsid w:val="00CF0311"/>
    <w:rsid w:val="00D02292"/>
    <w:rsid w:val="00D03781"/>
    <w:rsid w:val="00D6726B"/>
    <w:rsid w:val="00D81845"/>
    <w:rsid w:val="00D83E57"/>
    <w:rsid w:val="00D96D0D"/>
    <w:rsid w:val="00DA0D5C"/>
    <w:rsid w:val="00DA189F"/>
    <w:rsid w:val="00DC2ED7"/>
    <w:rsid w:val="00DC44DD"/>
    <w:rsid w:val="00DE0A1D"/>
    <w:rsid w:val="00DE2AB3"/>
    <w:rsid w:val="00DF2D92"/>
    <w:rsid w:val="00E017F1"/>
    <w:rsid w:val="00E02133"/>
    <w:rsid w:val="00E04AD1"/>
    <w:rsid w:val="00E0549B"/>
    <w:rsid w:val="00E069B0"/>
    <w:rsid w:val="00E1429E"/>
    <w:rsid w:val="00E201F4"/>
    <w:rsid w:val="00E24A04"/>
    <w:rsid w:val="00E34571"/>
    <w:rsid w:val="00E41370"/>
    <w:rsid w:val="00E45C18"/>
    <w:rsid w:val="00E56E84"/>
    <w:rsid w:val="00E63CD5"/>
    <w:rsid w:val="00E65542"/>
    <w:rsid w:val="00E90526"/>
    <w:rsid w:val="00EA6AB7"/>
    <w:rsid w:val="00EA6E8B"/>
    <w:rsid w:val="00EC3BAF"/>
    <w:rsid w:val="00EC68F3"/>
    <w:rsid w:val="00ED6ED3"/>
    <w:rsid w:val="00EE137F"/>
    <w:rsid w:val="00EE2E4B"/>
    <w:rsid w:val="00EF0C3E"/>
    <w:rsid w:val="00F00C7A"/>
    <w:rsid w:val="00F02E18"/>
    <w:rsid w:val="00F07D3E"/>
    <w:rsid w:val="00F2005D"/>
    <w:rsid w:val="00F20259"/>
    <w:rsid w:val="00F22AC4"/>
    <w:rsid w:val="00F26D87"/>
    <w:rsid w:val="00F32CF3"/>
    <w:rsid w:val="00F3320A"/>
    <w:rsid w:val="00F425F5"/>
    <w:rsid w:val="00F508BE"/>
    <w:rsid w:val="00F50D80"/>
    <w:rsid w:val="00F5130A"/>
    <w:rsid w:val="00F54C54"/>
    <w:rsid w:val="00F61D4F"/>
    <w:rsid w:val="00F66D21"/>
    <w:rsid w:val="00F7043E"/>
    <w:rsid w:val="00F738A3"/>
    <w:rsid w:val="00F92761"/>
    <w:rsid w:val="00F936C6"/>
    <w:rsid w:val="00FA0270"/>
    <w:rsid w:val="00FB349F"/>
    <w:rsid w:val="00FB5850"/>
    <w:rsid w:val="00FD2B63"/>
    <w:rsid w:val="00FE25F7"/>
    <w:rsid w:val="00FE3925"/>
    <w:rsid w:val="00FE570E"/>
    <w:rsid w:val="00FE64D0"/>
    <w:rsid w:val="00FE6749"/>
    <w:rsid w:val="00FF1BA8"/>
    <w:rsid w:val="05435323"/>
    <w:rsid w:val="09CB6B6F"/>
    <w:rsid w:val="216E589D"/>
    <w:rsid w:val="23AC5949"/>
    <w:rsid w:val="3A3A35E1"/>
    <w:rsid w:val="54327ECE"/>
    <w:rsid w:val="56656A7B"/>
    <w:rsid w:val="6CAB52EE"/>
    <w:rsid w:val="7E546022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/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nhideWhenUsed="0" w:uiPriority="0" w:semiHidden="0" w:name="heading 3"/>
    <w:lsdException w:qFormat="1" w:unhideWhenUsed="0" w:uiPriority="0" w:semiHidden="0" w:name="heading 4"/>
    <w:lsdException w:qFormat="1" w:unhideWhenUsed="0" w:uiPriority="0" w:semiHidden="0" w:name="heading 5"/>
    <w:lsdException w:qFormat="1" w:unhideWhenUsed="0" w:uiPriority="0" w:semiHidden="0" w:name="heading 6"/>
    <w:lsdException w:qFormat="1" w:unhideWhenUsed="0" w:uiPriority="0" w:semiHidden="0" w:name="heading 7"/>
    <w:lsdException w:qFormat="1" w:unhideWhenUsed="0" w:uiPriority="0" w:semiHidden="0" w:name="heading 8"/>
    <w:lsdException w:qFormat="1" w:unhideWhenUsed="0" w:uiPriority="0" w:semiHidden="0" w:name="heading 9"/>
    <w:lsdException w:uiPriority="0" w:name="index 1"/>
    <w:lsdException w:uiPriority="0" w:name="index 2"/>
    <w:lsdException w:uiPriority="0" w:name="index 3"/>
    <w:lsdException w:uiPriority="0" w:name="index 4"/>
    <w:lsdException w:uiPriority="0" w:name="index 5"/>
    <w:lsdException w:uiPriority="0" w:name="index 6"/>
    <w:lsdException w:uiPriority="0" w:name="index 7"/>
    <w:lsdException w:uiPriority="0" w:name="index 8"/>
    <w:lsdException w:uiPriority="0" w:name="index 9"/>
    <w:lsdException w:qFormat="1" w:unhideWhenUsed="0" w:uiPriority="39" w:semiHidden="0" w:name="toc 1"/>
    <w:lsdException w:qFormat="1" w:unhideWhenUsed="0" w:uiPriority="39" w:semiHidden="0" w:name="toc 2"/>
    <w:lsdException w:qFormat="1" w:unhideWhenUsed="0" w:uiPriority="39" w:semiHidden="0" w:name="toc 3"/>
    <w:lsdException w:uiPriority="0" w:name="toc 4"/>
    <w:lsdException w:uiPriority="0" w:name="toc 5"/>
    <w:lsdException w:uiPriority="0" w:name="toc 6"/>
    <w:lsdException w:uiPriority="0" w:name="toc 7"/>
    <w:lsdException w:uiPriority="0" w:name="toc 8"/>
    <w:lsdException w:uiPriority="0" w:name="toc 9"/>
    <w:lsdException w:uiPriority="0" w:name="Normal Indent"/>
    <w:lsdException w:uiPriority="0" w:name="footnote text"/>
    <w:lsdException w:uiPriority="0" w:name="annotation text"/>
    <w:lsdException w:qFormat="1" w:unhideWhenUsed="0" w:uiPriority="0" w:semiHidden="0" w:name="header"/>
    <w:lsdException w:qFormat="1" w:unhideWhenUsed="0" w:uiPriority="0" w:semiHidden="0" w:name="footer"/>
    <w:lsdException w:uiPriority="0" w:name="index heading"/>
    <w:lsdException w:qFormat="1" w:uiPriority="0" w:name="caption"/>
    <w:lsdException w:uiPriority="0" w:name="table of figures"/>
    <w:lsdException w:uiPriority="0" w:name="envelope address"/>
    <w:lsdException w:uiPriority="0" w:name="envelope return"/>
    <w:lsdException w:uiPriority="0" w:name="footnote reference"/>
    <w:lsdException w:uiPriority="0" w:name="annotation reference"/>
    <w:lsdException w:uiPriority="0" w:name="line number"/>
    <w:lsdException w:qFormat="1" w:unhideWhenUsed="0" w:uiPriority="0" w:semiHidden="0" w:name="page number"/>
    <w:lsdException w:uiPriority="0" w:name="endnote reference"/>
    <w:lsdException w:uiPriority="0" w:name="endnote text"/>
    <w:lsdException w:unhideWhenUsed="0" w:uiPriority="0" w:semiHidden="0" w:name="table of authorities"/>
    <w:lsdException w:uiPriority="0" w:name="macro"/>
    <w:lsdException w:uiPriority="0" w:name="toa heading"/>
    <w:lsdException w:unhideWhenUsed="0" w:uiPriority="0" w:semiHidden="0" w:name="List"/>
    <w:lsdException w:unhideWhenUsed="0" w:uiPriority="0" w:semiHidden="0" w:name="List Bullet"/>
    <w:lsdException w:uiPriority="0" w:name="List Number"/>
    <w:lsdException w:uiPriority="0" w:name="List 2"/>
    <w:lsdException w:uiPriority="0" w:name="List 3"/>
    <w:lsdException w:uiPriority="0" w:name="List 4"/>
    <w:lsdException w:uiPriority="0" w:name="List 5"/>
    <w:lsdException w:uiPriority="0" w:name="List Bullet 2"/>
    <w:lsdException w:uiPriority="0" w:name="List Bullet 3"/>
    <w:lsdException w:uiPriority="0" w:name="List Bullet 4"/>
    <w:lsdException w:uiPriority="0" w:name="List Bullet 5"/>
    <w:lsdException w:uiPriority="0" w:name="List Number 2"/>
    <w:lsdException w:uiPriority="0" w:name="List Number 3"/>
    <w:lsdException w:uiPriority="0" w:name="List Number 4"/>
    <w:lsdException w:uiPriority="0" w:name="List Number 5"/>
    <w:lsdException w:qFormat="1" w:unhideWhenUsed="0" w:uiPriority="0" w:semiHidden="0" w:name="Title"/>
    <w:lsdException w:uiPriority="0" w:name="Closing"/>
    <w:lsdException w:uiPriority="0" w:name="Signature"/>
    <w:lsdException w:qFormat="1" w:uiPriority="1" w:name="Default Paragraph Font"/>
    <w:lsdException w:uiPriority="0" w:name="Body Text"/>
    <w:lsdException w:uiPriority="0" w:name="Body Text Indent"/>
    <w:lsdException w:uiPriority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iPriority="0" w:name="Message Header"/>
    <w:lsdException w:qFormat="1" w:unhideWhenUsed="0" w:uiPriority="0" w:semiHidden="0" w:name="Subtitle"/>
    <w:lsdException w:uiPriority="0" w:name="Salutation"/>
    <w:lsdException w:uiPriority="0" w:name="Date"/>
    <w:lsdException w:uiPriority="0" w:name="Body Text First Indent"/>
    <w:lsdException w:uiPriority="0" w:name="Body Text First Indent 2"/>
    <w:lsdException w:uiPriority="0" w:name="Note Heading"/>
    <w:lsdException w:uiPriority="0" w:name="Body Text 2"/>
    <w:lsdException w:uiPriority="0" w:name="Body Text 3"/>
    <w:lsdException w:uiPriority="0" w:name="Body Text Indent 2"/>
    <w:lsdException w:uiPriority="0" w:name="Body Text Indent 3"/>
    <w:lsdException w:uiPriority="0" w:name="Block Text"/>
    <w:lsdException w:qFormat="1" w:unhideWhenUsed="0" w:uiPriority="99" w:semiHidden="0" w:name="Hyperlink"/>
    <w:lsdException w:uiPriority="0" w:name="FollowedHyperlink"/>
    <w:lsdException w:qFormat="1" w:unhideWhenUsed="0" w:uiPriority="0" w:semiHidden="0" w:name="Strong"/>
    <w:lsdException w:qFormat="1" w:unhideWhenUsed="0" w:uiPriority="0" w:semiHidden="0" w:name="Emphasis"/>
    <w:lsdException w:qFormat="1" w:unhideWhenUsed="0" w:uiPriority="0" w:semiHidden="0" w:name="Document Map"/>
    <w:lsdException w:uiPriority="0" w:name="Plain Text"/>
    <w:lsdException w:uiPriority="0" w:name="E-mail Signature"/>
    <w:lsdException w:uiPriority="0" w:name="Normal (Web)"/>
    <w:lsdException w:uiPriority="0" w:name="HTML Acronym"/>
    <w:lsdException w:uiPriority="0" w:name="HTML Address"/>
    <w:lsdException w:uiPriority="0" w:name="HTML Cite"/>
    <w:lsdException w:uiPriority="0" w:name="HTML Code"/>
    <w:lsdException w:uiPriority="0" w:name="HTML Definition"/>
    <w:lsdException w:uiPriority="0" w:name="HTML Keyboard"/>
    <w:lsdException w:uiPriority="0" w:name="HTML Preformatted"/>
    <w:lsdException w:uiPriority="0" w:name="HTML Sample"/>
    <w:lsdException w:uiPriority="0" w:name="HTML Typewriter"/>
    <w:lsdException w:uiPriority="0" w:name="HTML Variable"/>
    <w:lsdException w:qFormat="1" w:uiPriority="99" w:name="Normal Table"/>
    <w:lsdException w:uiPriority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qFormat="1" w:unhideWhenUsed="0" w:uiPriority="0" w:semiHidden="0" w:name="Balloon Text"/>
    <w:lsdException w:qFormat="1"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spacing w:before="100" w:beforeAutospacing="1" w:after="100" w:afterAutospacing="1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link w:val="35"/>
    <w:qFormat/>
    <w:uiPriority w:val="0"/>
    <w:pPr>
      <w:keepNext/>
      <w:keepLines/>
      <w:pageBreakBefore/>
      <w:numPr>
        <w:ilvl w:val="0"/>
        <w:numId w:val="1"/>
      </w:numPr>
      <w:outlineLvl w:val="0"/>
    </w:pPr>
    <w:rPr>
      <w:b/>
      <w:bCs/>
      <w:kern w:val="44"/>
      <w:sz w:val="44"/>
      <w:szCs w:val="44"/>
    </w:rPr>
  </w:style>
  <w:style w:type="paragraph" w:styleId="3">
    <w:name w:val="heading 2"/>
    <w:basedOn w:val="1"/>
    <w:next w:val="1"/>
    <w:link w:val="36"/>
    <w:qFormat/>
    <w:uiPriority w:val="0"/>
    <w:pPr>
      <w:keepNext/>
      <w:keepLines/>
      <w:numPr>
        <w:ilvl w:val="1"/>
        <w:numId w:val="1"/>
      </w:numPr>
      <w:outlineLvl w:val="1"/>
    </w:pPr>
    <w:rPr>
      <w:b/>
      <w:bCs/>
      <w:sz w:val="32"/>
      <w:szCs w:val="32"/>
    </w:rPr>
  </w:style>
  <w:style w:type="paragraph" w:styleId="4">
    <w:name w:val="heading 3"/>
    <w:basedOn w:val="1"/>
    <w:next w:val="1"/>
    <w:qFormat/>
    <w:uiPriority w:val="0"/>
    <w:pPr>
      <w:keepNext/>
      <w:keepLines/>
      <w:numPr>
        <w:ilvl w:val="2"/>
        <w:numId w:val="1"/>
      </w:numPr>
      <w:outlineLvl w:val="2"/>
    </w:pPr>
    <w:rPr>
      <w:b/>
      <w:bCs/>
      <w:sz w:val="28"/>
      <w:szCs w:val="32"/>
    </w:rPr>
  </w:style>
  <w:style w:type="paragraph" w:styleId="5">
    <w:name w:val="heading 4"/>
    <w:basedOn w:val="1"/>
    <w:next w:val="1"/>
    <w:link w:val="37"/>
    <w:qFormat/>
    <w:uiPriority w:val="0"/>
    <w:pPr>
      <w:keepNext/>
      <w:keepLines/>
      <w:numPr>
        <w:ilvl w:val="3"/>
        <w:numId w:val="1"/>
      </w:numPr>
      <w:spacing w:before="280" w:after="290" w:line="376" w:lineRule="auto"/>
      <w:outlineLvl w:val="3"/>
    </w:pPr>
    <w:rPr>
      <w:b/>
      <w:bCs/>
      <w:szCs w:val="28"/>
    </w:rPr>
  </w:style>
  <w:style w:type="paragraph" w:styleId="6">
    <w:name w:val="heading 5"/>
    <w:basedOn w:val="1"/>
    <w:next w:val="1"/>
    <w:qFormat/>
    <w:uiPriority w:val="0"/>
    <w:pPr>
      <w:keepNext/>
      <w:keepLines/>
      <w:numPr>
        <w:ilvl w:val="4"/>
        <w:numId w:val="1"/>
      </w:numPr>
      <w:outlineLvl w:val="4"/>
    </w:pPr>
    <w:rPr>
      <w:b/>
      <w:bCs/>
      <w:szCs w:val="28"/>
    </w:rPr>
  </w:style>
  <w:style w:type="paragraph" w:styleId="7">
    <w:name w:val="heading 6"/>
    <w:basedOn w:val="1"/>
    <w:next w:val="1"/>
    <w:qFormat/>
    <w:uiPriority w:val="0"/>
    <w:pPr>
      <w:keepNext/>
      <w:keepLines/>
      <w:numPr>
        <w:ilvl w:val="5"/>
        <w:numId w:val="1"/>
      </w:numPr>
      <w:outlineLvl w:val="5"/>
    </w:pPr>
    <w:rPr>
      <w:b/>
      <w:bCs/>
    </w:rPr>
  </w:style>
  <w:style w:type="paragraph" w:styleId="8">
    <w:name w:val="heading 7"/>
    <w:basedOn w:val="1"/>
    <w:next w:val="1"/>
    <w:qFormat/>
    <w:uiPriority w:val="0"/>
    <w:pPr>
      <w:keepNext/>
      <w:keepLines/>
      <w:numPr>
        <w:ilvl w:val="6"/>
        <w:numId w:val="1"/>
      </w:numPr>
      <w:outlineLvl w:val="6"/>
    </w:pPr>
    <w:rPr>
      <w:b/>
      <w:bCs/>
    </w:rPr>
  </w:style>
  <w:style w:type="paragraph" w:styleId="9">
    <w:name w:val="heading 8"/>
    <w:basedOn w:val="1"/>
    <w:next w:val="1"/>
    <w:qFormat/>
    <w:uiPriority w:val="0"/>
    <w:pPr>
      <w:keepNext/>
      <w:keepLines/>
      <w:numPr>
        <w:ilvl w:val="7"/>
        <w:numId w:val="1"/>
      </w:numPr>
      <w:outlineLvl w:val="7"/>
    </w:pPr>
    <w:rPr>
      <w:b/>
    </w:rPr>
  </w:style>
  <w:style w:type="paragraph" w:styleId="10">
    <w:name w:val="heading 9"/>
    <w:basedOn w:val="1"/>
    <w:next w:val="1"/>
    <w:qFormat/>
    <w:uiPriority w:val="0"/>
    <w:pPr>
      <w:keepNext/>
      <w:keepLines/>
      <w:numPr>
        <w:ilvl w:val="8"/>
        <w:numId w:val="1"/>
      </w:numPr>
      <w:outlineLvl w:val="8"/>
    </w:pPr>
    <w:rPr>
      <w:b/>
      <w:szCs w:val="21"/>
    </w:rPr>
  </w:style>
  <w:style w:type="character" w:default="1" w:styleId="20">
    <w:name w:val="Default Paragraph Font"/>
    <w:semiHidden/>
    <w:unhideWhenUsed/>
    <w:qFormat/>
    <w:uiPriority w:val="1"/>
  </w:style>
  <w:style w:type="table" w:default="1" w:styleId="18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11">
    <w:name w:val="Document Map"/>
    <w:basedOn w:val="1"/>
    <w:link w:val="25"/>
    <w:qFormat/>
    <w:uiPriority w:val="0"/>
    <w:rPr>
      <w:rFonts w:ascii="宋体"/>
      <w:sz w:val="18"/>
      <w:szCs w:val="18"/>
    </w:rPr>
  </w:style>
  <w:style w:type="paragraph" w:styleId="12">
    <w:name w:val="toc 3"/>
    <w:basedOn w:val="1"/>
    <w:next w:val="1"/>
    <w:qFormat/>
    <w:uiPriority w:val="39"/>
    <w:pPr>
      <w:spacing w:before="0" w:beforeAutospacing="0" w:after="0" w:afterAutospacing="0"/>
      <w:ind w:left="420"/>
      <w:jc w:val="left"/>
    </w:pPr>
    <w:rPr>
      <w:i/>
      <w:iCs/>
      <w:sz w:val="20"/>
      <w:szCs w:val="20"/>
    </w:rPr>
  </w:style>
  <w:style w:type="paragraph" w:styleId="13">
    <w:name w:val="Balloon Text"/>
    <w:basedOn w:val="1"/>
    <w:link w:val="34"/>
    <w:qFormat/>
    <w:uiPriority w:val="0"/>
    <w:pPr>
      <w:spacing w:before="0" w:after="0"/>
    </w:pPr>
    <w:rPr>
      <w:sz w:val="18"/>
      <w:szCs w:val="18"/>
    </w:rPr>
  </w:style>
  <w:style w:type="paragraph" w:styleId="14">
    <w:name w:val="footer"/>
    <w:basedOn w:val="1"/>
    <w:qFormat/>
    <w:uiPriority w:val="0"/>
    <w:pPr>
      <w:tabs>
        <w:tab w:val="center" w:pos="4153"/>
        <w:tab w:val="right" w:pos="8306"/>
      </w:tabs>
      <w:snapToGrid w:val="0"/>
      <w:spacing w:before="0" w:beforeAutospacing="0" w:afterLines="50" w:afterAutospacing="0"/>
      <w:jc w:val="left"/>
    </w:pPr>
    <w:rPr>
      <w:sz w:val="18"/>
      <w:szCs w:val="18"/>
    </w:rPr>
  </w:style>
  <w:style w:type="paragraph" w:styleId="15">
    <w:name w:val="header"/>
    <w:basedOn w:val="1"/>
    <w:qFormat/>
    <w:uiPriority w:val="0"/>
    <w:pPr>
      <w:tabs>
        <w:tab w:val="center" w:pos="4153"/>
        <w:tab w:val="right" w:pos="8306"/>
      </w:tabs>
      <w:snapToGrid w:val="0"/>
      <w:spacing w:before="0" w:beforeAutospacing="0" w:after="0" w:afterAutospacing="0"/>
      <w:jc w:val="center"/>
    </w:pPr>
    <w:rPr>
      <w:sz w:val="18"/>
      <w:szCs w:val="18"/>
    </w:rPr>
  </w:style>
  <w:style w:type="paragraph" w:styleId="16">
    <w:name w:val="toc 1"/>
    <w:basedOn w:val="1"/>
    <w:next w:val="1"/>
    <w:qFormat/>
    <w:uiPriority w:val="39"/>
    <w:pPr>
      <w:spacing w:before="120" w:beforeAutospacing="0" w:after="120" w:afterAutospacing="0"/>
      <w:jc w:val="left"/>
    </w:pPr>
    <w:rPr>
      <w:b/>
      <w:bCs/>
      <w:caps/>
      <w:sz w:val="20"/>
      <w:szCs w:val="20"/>
    </w:rPr>
  </w:style>
  <w:style w:type="paragraph" w:styleId="17">
    <w:name w:val="toc 2"/>
    <w:basedOn w:val="1"/>
    <w:next w:val="1"/>
    <w:qFormat/>
    <w:uiPriority w:val="39"/>
    <w:pPr>
      <w:spacing w:before="0" w:beforeAutospacing="0" w:after="0" w:afterAutospacing="0"/>
      <w:ind w:left="210"/>
      <w:jc w:val="left"/>
    </w:pPr>
    <w:rPr>
      <w:smallCaps/>
      <w:sz w:val="20"/>
      <w:szCs w:val="20"/>
    </w:rPr>
  </w:style>
  <w:style w:type="table" w:styleId="19">
    <w:name w:val="Table Grid"/>
    <w:basedOn w:val="18"/>
    <w:qFormat/>
    <w:uiPriority w:val="0"/>
    <w:pPr>
      <w:widowControl w:val="0"/>
      <w:spacing w:before="100" w:beforeAutospacing="1" w:after="100" w:afterAutospacing="1" w:line="36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21">
    <w:name w:val="page number"/>
    <w:basedOn w:val="20"/>
    <w:qFormat/>
    <w:uiPriority w:val="0"/>
  </w:style>
  <w:style w:type="character" w:styleId="22">
    <w:name w:val="Hyperlink"/>
    <w:qFormat/>
    <w:uiPriority w:val="99"/>
    <w:rPr>
      <w:color w:val="0000FF"/>
      <w:u w:val="single"/>
    </w:rPr>
  </w:style>
  <w:style w:type="paragraph" w:customStyle="1" w:styleId="23">
    <w:name w:val="首页标题"/>
    <w:basedOn w:val="1"/>
    <w:qFormat/>
    <w:uiPriority w:val="0"/>
    <w:pPr>
      <w:jc w:val="center"/>
    </w:pPr>
    <w:rPr>
      <w:rFonts w:ascii="宋体" w:hAnsi="宋体" w:cs="宋体"/>
      <w:b/>
      <w:bCs/>
      <w:sz w:val="44"/>
      <w:szCs w:val="20"/>
    </w:rPr>
  </w:style>
  <w:style w:type="paragraph" w:customStyle="1" w:styleId="24">
    <w:name w:val="图示描述"/>
    <w:basedOn w:val="1"/>
    <w:qFormat/>
    <w:uiPriority w:val="0"/>
    <w:pPr>
      <w:jc w:val="center"/>
    </w:pPr>
    <w:rPr>
      <w:rFonts w:cs="宋体"/>
      <w:b/>
      <w:bCs/>
      <w:sz w:val="18"/>
      <w:szCs w:val="20"/>
    </w:rPr>
  </w:style>
  <w:style w:type="character" w:customStyle="1" w:styleId="25">
    <w:name w:val="文档结构图 字符"/>
    <w:link w:val="11"/>
    <w:qFormat/>
    <w:uiPriority w:val="0"/>
    <w:rPr>
      <w:rFonts w:ascii="宋体"/>
      <w:kern w:val="2"/>
      <w:sz w:val="18"/>
      <w:szCs w:val="18"/>
    </w:rPr>
  </w:style>
  <w:style w:type="paragraph" w:customStyle="1" w:styleId="26">
    <w:name w:val="规范正文"/>
    <w:basedOn w:val="1"/>
    <w:qFormat/>
    <w:uiPriority w:val="0"/>
    <w:pPr>
      <w:adjustRightInd w:val="0"/>
      <w:spacing w:before="0" w:beforeAutospacing="0" w:after="0" w:afterAutospacing="0" w:line="360" w:lineRule="auto"/>
      <w:ind w:left="480"/>
      <w:textAlignment w:val="baseline"/>
    </w:pPr>
    <w:rPr>
      <w:kern w:val="0"/>
      <w:sz w:val="24"/>
      <w:szCs w:val="20"/>
    </w:rPr>
  </w:style>
  <w:style w:type="paragraph" w:customStyle="1" w:styleId="27">
    <w:name w:val="表内容"/>
    <w:qFormat/>
    <w:uiPriority w:val="0"/>
    <w:pPr>
      <w:jc w:val="both"/>
    </w:pPr>
    <w:rPr>
      <w:rFonts w:ascii="宋体" w:hAnsi="Times New Roman" w:eastAsia="宋体" w:cs="Times New Roman"/>
      <w:kern w:val="21"/>
      <w:sz w:val="24"/>
      <w:szCs w:val="24"/>
      <w:lang w:val="en-US" w:eastAsia="zh-CN" w:bidi="ar-SA"/>
    </w:rPr>
  </w:style>
  <w:style w:type="paragraph" w:customStyle="1" w:styleId="28">
    <w:name w:val="Char"/>
    <w:basedOn w:val="1"/>
    <w:qFormat/>
    <w:uiPriority w:val="0"/>
    <w:pPr>
      <w:spacing w:before="0" w:beforeAutospacing="0" w:after="0" w:afterAutospacing="0"/>
    </w:pPr>
  </w:style>
  <w:style w:type="paragraph" w:customStyle="1" w:styleId="29">
    <w:name w:val="Style Italic Blue Left:  0.74 cm"/>
    <w:basedOn w:val="1"/>
    <w:qFormat/>
    <w:uiPriority w:val="0"/>
    <w:pPr>
      <w:spacing w:before="0" w:beforeAutospacing="0" w:after="0" w:afterAutospacing="0"/>
      <w:ind w:left="420"/>
    </w:pPr>
    <w:rPr>
      <w:rFonts w:cs="宋体"/>
      <w:iCs/>
      <w:color w:val="0000FF"/>
      <w:szCs w:val="20"/>
    </w:rPr>
  </w:style>
  <w:style w:type="paragraph" w:customStyle="1" w:styleId="30">
    <w:name w:val="Style Italic Blue First line:  2 ch"/>
    <w:basedOn w:val="1"/>
    <w:qFormat/>
    <w:uiPriority w:val="0"/>
    <w:pPr>
      <w:spacing w:before="0" w:beforeAutospacing="0" w:after="0" w:afterAutospacing="0"/>
      <w:ind w:firstLine="420" w:firstLineChars="200"/>
    </w:pPr>
    <w:rPr>
      <w:rFonts w:cs="宋体"/>
      <w:iCs/>
      <w:color w:val="0000FF"/>
      <w:szCs w:val="20"/>
    </w:rPr>
  </w:style>
  <w:style w:type="character" w:customStyle="1" w:styleId="31">
    <w:name w:val="Style Italic Blue"/>
    <w:qFormat/>
    <w:uiPriority w:val="0"/>
    <w:rPr>
      <w:iCs/>
      <w:color w:val="0000FF"/>
    </w:rPr>
  </w:style>
  <w:style w:type="paragraph" w:customStyle="1" w:styleId="32">
    <w:name w:val="TOC Heading"/>
    <w:basedOn w:val="2"/>
    <w:next w:val="1"/>
    <w:unhideWhenUsed/>
    <w:qFormat/>
    <w:uiPriority w:val="39"/>
    <w:pPr>
      <w:pageBreakBefore w:val="0"/>
      <w:widowControl/>
      <w:numPr>
        <w:numId w:val="0"/>
      </w:numPr>
      <w:spacing w:before="480" w:beforeAutospacing="0" w:after="0" w:afterAutospacing="0" w:line="276" w:lineRule="auto"/>
      <w:jc w:val="left"/>
      <w:outlineLvl w:val="9"/>
    </w:pPr>
    <w:rPr>
      <w:rFonts w:ascii="Cambria" w:hAnsi="Cambria"/>
      <w:color w:val="365F91"/>
      <w:kern w:val="0"/>
      <w:sz w:val="28"/>
      <w:szCs w:val="28"/>
    </w:rPr>
  </w:style>
  <w:style w:type="paragraph" w:styleId="33">
    <w:name w:val="List Paragraph"/>
    <w:basedOn w:val="1"/>
    <w:qFormat/>
    <w:uiPriority w:val="34"/>
    <w:pPr>
      <w:ind w:firstLine="420" w:firstLineChars="200"/>
    </w:pPr>
  </w:style>
  <w:style w:type="character" w:customStyle="1" w:styleId="34">
    <w:name w:val="批注框文本 字符"/>
    <w:basedOn w:val="20"/>
    <w:link w:val="13"/>
    <w:qFormat/>
    <w:uiPriority w:val="0"/>
    <w:rPr>
      <w:kern w:val="2"/>
      <w:sz w:val="18"/>
      <w:szCs w:val="18"/>
    </w:rPr>
  </w:style>
  <w:style w:type="character" w:customStyle="1" w:styleId="35">
    <w:name w:val="标题 1 字符"/>
    <w:basedOn w:val="20"/>
    <w:link w:val="2"/>
    <w:qFormat/>
    <w:uiPriority w:val="0"/>
    <w:rPr>
      <w:b/>
      <w:bCs/>
      <w:kern w:val="44"/>
      <w:sz w:val="44"/>
      <w:szCs w:val="44"/>
    </w:rPr>
  </w:style>
  <w:style w:type="character" w:customStyle="1" w:styleId="36">
    <w:name w:val="标题 2 字符"/>
    <w:basedOn w:val="20"/>
    <w:link w:val="3"/>
    <w:qFormat/>
    <w:uiPriority w:val="0"/>
    <w:rPr>
      <w:b/>
      <w:bCs/>
      <w:kern w:val="2"/>
      <w:sz w:val="32"/>
      <w:szCs w:val="32"/>
    </w:rPr>
  </w:style>
  <w:style w:type="character" w:customStyle="1" w:styleId="37">
    <w:name w:val="标题 4 字符"/>
    <w:basedOn w:val="20"/>
    <w:link w:val="5"/>
    <w:qFormat/>
    <w:uiPriority w:val="0"/>
    <w:rPr>
      <w:b/>
      <w:bCs/>
      <w:kern w:val="2"/>
      <w:sz w:val="21"/>
      <w:szCs w:val="28"/>
    </w:rPr>
  </w:style>
  <w:style w:type="paragraph" w:customStyle="1" w:styleId="38">
    <w:name w:val="标准文本"/>
    <w:basedOn w:val="1"/>
    <w:link w:val="39"/>
    <w:qFormat/>
    <w:uiPriority w:val="0"/>
    <w:pPr>
      <w:spacing w:before="0" w:beforeAutospacing="0" w:after="0" w:afterAutospacing="0" w:line="360" w:lineRule="auto"/>
      <w:ind w:firstLine="480" w:firstLineChars="200"/>
    </w:pPr>
    <w:rPr>
      <w:rFonts w:cs="宋体"/>
      <w:szCs w:val="20"/>
    </w:rPr>
  </w:style>
  <w:style w:type="character" w:customStyle="1" w:styleId="39">
    <w:name w:val="标准文本 Char"/>
    <w:link w:val="38"/>
    <w:qFormat/>
    <w:uiPriority w:val="0"/>
    <w:rPr>
      <w:rFonts w:cs="宋体"/>
      <w:kern w:val="2"/>
      <w:sz w:val="21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oter" Target="footer3.xml"/><Relationship Id="rId8" Type="http://schemas.openxmlformats.org/officeDocument/2006/relationships/footer" Target="footer2.xml"/><Relationship Id="rId7" Type="http://schemas.openxmlformats.org/officeDocument/2006/relationships/footer" Target="footer1.xml"/><Relationship Id="rId6" Type="http://schemas.openxmlformats.org/officeDocument/2006/relationships/header" Target="header3.xml"/><Relationship Id="rId5" Type="http://schemas.openxmlformats.org/officeDocument/2006/relationships/header" Target="header2.xml"/><Relationship Id="rId4" Type="http://schemas.openxmlformats.org/officeDocument/2006/relationships/header" Target="header1.xml"/><Relationship Id="rId3" Type="http://schemas.openxmlformats.org/officeDocument/2006/relationships/footnotes" Target="footnotes.xml"/><Relationship Id="rId20" Type="http://schemas.openxmlformats.org/officeDocument/2006/relationships/fontTable" Target="fontTable.xml"/><Relationship Id="rId2" Type="http://schemas.openxmlformats.org/officeDocument/2006/relationships/settings" Target="settings.xml"/><Relationship Id="rId19" Type="http://schemas.openxmlformats.org/officeDocument/2006/relationships/customXml" Target="../customXml/item2.xml"/><Relationship Id="rId18" Type="http://schemas.openxmlformats.org/officeDocument/2006/relationships/numbering" Target="numbering.xml"/><Relationship Id="rId17" Type="http://schemas.openxmlformats.org/officeDocument/2006/relationships/customXml" Target="../customXml/item1.xml"/><Relationship Id="rId16" Type="http://schemas.openxmlformats.org/officeDocument/2006/relationships/image" Target="media/image7.png"/><Relationship Id="rId15" Type="http://schemas.openxmlformats.org/officeDocument/2006/relationships/image" Target="media/image6.png"/><Relationship Id="rId14" Type="http://schemas.openxmlformats.org/officeDocument/2006/relationships/image" Target="media/image5.png"/><Relationship Id="rId13" Type="http://schemas.openxmlformats.org/officeDocument/2006/relationships/image" Target="media/image4.png"/><Relationship Id="rId12" Type="http://schemas.openxmlformats.org/officeDocument/2006/relationships/image" Target="media/image3.png"/><Relationship Id="rId11" Type="http://schemas.openxmlformats.org/officeDocument/2006/relationships/image" Target="media/image2.png"/><Relationship Id="rId10" Type="http://schemas.openxmlformats.org/officeDocument/2006/relationships/theme" Target="theme/theme1.xml"/><Relationship Id="rId1" Type="http://schemas.openxmlformats.org/officeDocument/2006/relationships/styles" Target="styl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E:\&#37197;&#32622;&#31649;&#29702;\&#36136;&#37327;&#37096;&#24037;&#20316;&#21306;\&#30446;&#26631;&#24037;&#20316;&#21306;\2008&#36136;&#37327;&#20307;&#31995;&#25991;&#20214;&#21319;&#32423;\&#32534;&#21046;&#24037;&#20316;\&#27169;&#26495;&#35268;&#33539;\Word&#25991;&#26723;&#27169;&#29256;&#65288;V1.4.0&#65289;.dot" TargetMode="Externa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90A03188-E8DB-4664-949B-4B468F67BAEF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Word文档模版（V1.4.0）</Template>
  <Company>wiscom</Company>
  <Pages>6</Pages>
  <Words>359</Words>
  <Characters>421</Characters>
  <Lines>8</Lines>
  <Paragraphs>2</Paragraphs>
  <TotalTime>13</TotalTime>
  <ScaleCrop>false</ScaleCrop>
  <LinksUpToDate>false</LinksUpToDate>
  <CharactersWithSpaces>434</CharactersWithSpaces>
  <Application>WPS Office_12.8.2.21555_F1E327BC-269C-435d-A152-05C5408002CA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2019-06-21T05:25:00Z</dcterms:created>
  <dc:creator>User</dc:creator>
  <cp:lastModifiedBy>峰癫</cp:lastModifiedBy>
  <cp:lastPrinted>2019-11-27T13:54:00Z</cp:lastPrinted>
  <dcterms:modified xsi:type="dcterms:W3CDTF">2026-03-16T02:19:29Z</dcterms:modified>
  <dc:title>〔 项目名称 〕</dc:title>
  <cp:revision>199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2052-12.8.2.21555</vt:lpwstr>
  </property>
  <property fmtid="{D5CDD505-2E9C-101B-9397-08002B2CF9AE}" pid="3" name="ICV">
    <vt:lpwstr>06E8F3D7B34B4300957BB59A518388BE</vt:lpwstr>
  </property>
  <property fmtid="{D5CDD505-2E9C-101B-9397-08002B2CF9AE}" pid="4" name="KSOTemplateDocerSaveRecord">
    <vt:lpwstr>eyJoZGlkIjoiMGMxZGU5M2Q5ZmViNGQ0ZmUyNDBkMDQwOTIxYmJmMzUiLCJ1c2VySWQiOiI3MDEyNTMzNTkifQ==</vt:lpwstr>
  </property>
</Properties>
</file>