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5679BB">
      <w:pPr>
        <w:spacing w:line="440" w:lineRule="exact"/>
        <w:rPr>
          <w:rFonts w:ascii="仿宋" w:hAnsi="仿宋" w:eastAsia="仿宋"/>
          <w:sz w:val="24"/>
          <w:highlight w:val="none"/>
        </w:rPr>
      </w:pPr>
      <w:bookmarkStart w:id="0" w:name="_GoBack"/>
      <w:r>
        <w:rPr>
          <w:rFonts w:ascii="仿宋" w:hAnsi="仿宋" w:eastAsia="仿宋"/>
          <w:sz w:val="24"/>
          <w:highlight w:val="none"/>
        </w:rPr>
        <w:t>附件1</w:t>
      </w:r>
    </w:p>
    <w:p w14:paraId="2846B3BD">
      <w:pPr>
        <w:spacing w:line="440" w:lineRule="exact"/>
        <w:jc w:val="center"/>
        <w:rPr>
          <w:rFonts w:ascii="仿宋" w:hAnsi="仿宋" w:eastAsia="仿宋"/>
          <w:b/>
          <w:bCs/>
          <w:sz w:val="30"/>
          <w:szCs w:val="32"/>
          <w:highlight w:val="none"/>
        </w:rPr>
      </w:pPr>
      <w:r>
        <w:rPr>
          <w:rFonts w:ascii="仿宋" w:hAnsi="仿宋" w:eastAsia="仿宋"/>
          <w:b/>
          <w:bCs/>
          <w:sz w:val="30"/>
          <w:szCs w:val="32"/>
          <w:highlight w:val="none"/>
        </w:rPr>
        <w:t>“南通大学方氏奖学金”评选办法</w:t>
      </w:r>
    </w:p>
    <w:p w14:paraId="34E2F03D">
      <w:pPr>
        <w:spacing w:line="440" w:lineRule="exact"/>
        <w:ind w:firstLine="480" w:firstLineChars="200"/>
        <w:rPr>
          <w:rFonts w:ascii="仿宋" w:hAnsi="仿宋" w:eastAsia="仿宋"/>
          <w:sz w:val="24"/>
          <w:highlight w:val="none"/>
        </w:rPr>
      </w:pPr>
      <w:r>
        <w:rPr>
          <w:rFonts w:ascii="仿宋" w:hAnsi="仿宋" w:eastAsia="仿宋"/>
          <w:sz w:val="24"/>
          <w:highlight w:val="none"/>
        </w:rPr>
        <w:t>为激励广大学生勤奋学习、全面发展、立志成才，香港肇丰针织有限公司向我校捐资200万元设立“方氏奖学金”。经双方协商，特制定本办法。</w:t>
      </w:r>
    </w:p>
    <w:p w14:paraId="0F3B6033">
      <w:pPr>
        <w:spacing w:line="440" w:lineRule="exact"/>
        <w:ind w:firstLine="482" w:firstLineChars="200"/>
        <w:rPr>
          <w:rFonts w:ascii="仿宋" w:hAnsi="仿宋" w:eastAsia="仿宋"/>
          <w:b/>
          <w:bCs/>
          <w:sz w:val="24"/>
          <w:szCs w:val="21"/>
          <w:highlight w:val="none"/>
        </w:rPr>
      </w:pPr>
      <w:r>
        <w:rPr>
          <w:rFonts w:ascii="仿宋" w:hAnsi="仿宋" w:eastAsia="仿宋"/>
          <w:b/>
          <w:bCs/>
          <w:sz w:val="24"/>
          <w:szCs w:val="21"/>
          <w:highlight w:val="none"/>
        </w:rPr>
        <w:t>一、评选对象</w:t>
      </w:r>
    </w:p>
    <w:p w14:paraId="4362D61F">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本校全日制在籍本科学生。</w:t>
      </w:r>
    </w:p>
    <w:p w14:paraId="327320A4">
      <w:pPr>
        <w:spacing w:line="440" w:lineRule="exact"/>
        <w:ind w:firstLine="482" w:firstLineChars="200"/>
        <w:rPr>
          <w:rFonts w:ascii="仿宋" w:hAnsi="仿宋" w:eastAsia="仿宋"/>
          <w:b/>
          <w:bCs/>
          <w:sz w:val="24"/>
          <w:szCs w:val="21"/>
          <w:highlight w:val="none"/>
        </w:rPr>
      </w:pPr>
      <w:r>
        <w:rPr>
          <w:rFonts w:ascii="仿宋" w:hAnsi="仿宋" w:eastAsia="仿宋"/>
          <w:b/>
          <w:bCs/>
          <w:sz w:val="24"/>
          <w:szCs w:val="21"/>
          <w:highlight w:val="none"/>
        </w:rPr>
        <w:t>二、评选条件</w:t>
      </w:r>
    </w:p>
    <w:p w14:paraId="1C267CEA">
      <w:pPr>
        <w:spacing w:line="440" w:lineRule="exact"/>
        <w:ind w:firstLine="480" w:firstLineChars="200"/>
        <w:rPr>
          <w:rFonts w:ascii="仿宋" w:hAnsi="仿宋" w:eastAsia="仿宋"/>
          <w:sz w:val="24"/>
          <w:highlight w:val="none"/>
        </w:rPr>
      </w:pPr>
      <w:r>
        <w:rPr>
          <w:rFonts w:ascii="仿宋" w:hAnsi="仿宋" w:eastAsia="仿宋"/>
          <w:sz w:val="24"/>
          <w:highlight w:val="none"/>
        </w:rPr>
        <w:t>1．品行端正，诚实正直，遵纪守法，德育测评等级为优良；</w:t>
      </w:r>
    </w:p>
    <w:p w14:paraId="05C07C0A">
      <w:pPr>
        <w:spacing w:line="440" w:lineRule="exact"/>
        <w:ind w:firstLine="480" w:firstLineChars="200"/>
        <w:rPr>
          <w:rFonts w:ascii="仿宋" w:hAnsi="仿宋" w:eastAsia="仿宋"/>
          <w:sz w:val="24"/>
          <w:highlight w:val="none"/>
        </w:rPr>
      </w:pPr>
      <w:r>
        <w:rPr>
          <w:rFonts w:ascii="仿宋" w:hAnsi="仿宋" w:eastAsia="仿宋"/>
          <w:sz w:val="24"/>
          <w:highlight w:val="none"/>
        </w:rPr>
        <w:t>2．学习刻苦努力，成绩优秀，学习成绩和综合测评名次在本专业年级排名前15%；</w:t>
      </w:r>
    </w:p>
    <w:p w14:paraId="2EFBC937">
      <w:pPr>
        <w:spacing w:line="440" w:lineRule="exact"/>
        <w:ind w:firstLine="480" w:firstLineChars="200"/>
        <w:rPr>
          <w:rFonts w:ascii="仿宋" w:hAnsi="仿宋" w:eastAsia="仿宋"/>
          <w:sz w:val="24"/>
          <w:highlight w:val="none"/>
        </w:rPr>
      </w:pPr>
      <w:r>
        <w:rPr>
          <w:rFonts w:ascii="仿宋" w:hAnsi="仿宋" w:eastAsia="仿宋"/>
          <w:sz w:val="24"/>
          <w:highlight w:val="none"/>
        </w:rPr>
        <w:t>3．体育成绩合格或达到国家体育锻炼标准。</w:t>
      </w:r>
    </w:p>
    <w:p w14:paraId="1FA6AD02">
      <w:pPr>
        <w:tabs>
          <w:tab w:val="left" w:pos="6120"/>
        </w:tabs>
        <w:spacing w:line="440" w:lineRule="exact"/>
        <w:ind w:firstLine="482" w:firstLineChars="200"/>
        <w:rPr>
          <w:rFonts w:ascii="仿宋" w:hAnsi="仿宋" w:eastAsia="仿宋"/>
          <w:b/>
          <w:bCs/>
          <w:sz w:val="24"/>
          <w:szCs w:val="28"/>
          <w:highlight w:val="none"/>
        </w:rPr>
      </w:pPr>
      <w:r>
        <w:rPr>
          <w:rFonts w:ascii="仿宋" w:hAnsi="仿宋" w:eastAsia="仿宋"/>
          <w:b/>
          <w:bCs/>
          <w:sz w:val="24"/>
          <w:szCs w:val="28"/>
          <w:highlight w:val="none"/>
        </w:rPr>
        <w:t>三、评选名额和奖励金额</w:t>
      </w:r>
      <w:r>
        <w:rPr>
          <w:rFonts w:ascii="仿宋" w:hAnsi="仿宋" w:eastAsia="仿宋"/>
          <w:b/>
          <w:bCs/>
          <w:sz w:val="24"/>
          <w:szCs w:val="28"/>
          <w:highlight w:val="none"/>
        </w:rPr>
        <w:tab/>
      </w:r>
    </w:p>
    <w:p w14:paraId="529EF488">
      <w:pPr>
        <w:tabs>
          <w:tab w:val="left" w:pos="5925"/>
        </w:tabs>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1．评选名额：15名；</w:t>
      </w:r>
    </w:p>
    <w:p w14:paraId="30502EAA">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2．奖励金额：3000元/人。</w:t>
      </w:r>
    </w:p>
    <w:p w14:paraId="33A0DE13">
      <w:pPr>
        <w:spacing w:line="440" w:lineRule="exact"/>
        <w:ind w:firstLine="482" w:firstLineChars="200"/>
        <w:rPr>
          <w:rFonts w:ascii="仿宋" w:hAnsi="仿宋" w:eastAsia="仿宋"/>
          <w:b/>
          <w:bCs/>
          <w:sz w:val="24"/>
          <w:szCs w:val="21"/>
          <w:highlight w:val="none"/>
        </w:rPr>
      </w:pPr>
      <w:r>
        <w:rPr>
          <w:rFonts w:ascii="仿宋" w:hAnsi="仿宋" w:eastAsia="仿宋"/>
          <w:b/>
          <w:bCs/>
          <w:sz w:val="24"/>
          <w:szCs w:val="21"/>
          <w:highlight w:val="none"/>
        </w:rPr>
        <w:t>四、评选办法</w:t>
      </w:r>
    </w:p>
    <w:p w14:paraId="62347005">
      <w:pPr>
        <w:tabs>
          <w:tab w:val="left" w:pos="900"/>
        </w:tabs>
        <w:spacing w:line="440" w:lineRule="exact"/>
        <w:ind w:firstLine="480" w:firstLineChars="200"/>
        <w:rPr>
          <w:rFonts w:ascii="仿宋" w:hAnsi="仿宋" w:eastAsia="仿宋"/>
          <w:sz w:val="24"/>
          <w:highlight w:val="none"/>
        </w:rPr>
      </w:pPr>
      <w:r>
        <w:rPr>
          <w:rFonts w:ascii="仿宋" w:hAnsi="仿宋" w:eastAsia="仿宋"/>
          <w:sz w:val="24"/>
          <w:highlight w:val="none"/>
        </w:rPr>
        <w:t>1．</w:t>
      </w:r>
      <w:r>
        <w:rPr>
          <w:rFonts w:ascii="仿宋" w:hAnsi="仿宋" w:eastAsia="仿宋"/>
          <w:sz w:val="24"/>
          <w:szCs w:val="28"/>
          <w:highlight w:val="none"/>
        </w:rPr>
        <w:t>由学生本人提出申请，并填写《南通大学社会奖助学金申报表》；</w:t>
      </w:r>
    </w:p>
    <w:p w14:paraId="642B9E18">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2．所在学院审核推荐，学生工作处</w:t>
      </w:r>
      <w:r>
        <w:rPr>
          <w:rFonts w:ascii="仿宋" w:hAnsi="仿宋" w:eastAsia="仿宋"/>
          <w:sz w:val="24"/>
          <w:highlight w:val="none"/>
        </w:rPr>
        <w:t>评定后</w:t>
      </w:r>
      <w:r>
        <w:rPr>
          <w:rFonts w:ascii="仿宋" w:hAnsi="仿宋" w:eastAsia="仿宋"/>
          <w:sz w:val="24"/>
          <w:szCs w:val="28"/>
          <w:highlight w:val="none"/>
        </w:rPr>
        <w:t>予以表彰和奖励。</w:t>
      </w:r>
    </w:p>
    <w:p w14:paraId="4A5DDE25">
      <w:pPr>
        <w:spacing w:line="440" w:lineRule="exact"/>
        <w:ind w:firstLine="482" w:firstLineChars="200"/>
        <w:rPr>
          <w:rFonts w:ascii="仿宋" w:hAnsi="仿宋" w:eastAsia="仿宋"/>
          <w:b/>
          <w:sz w:val="24"/>
          <w:szCs w:val="28"/>
          <w:highlight w:val="none"/>
        </w:rPr>
      </w:pPr>
      <w:r>
        <w:rPr>
          <w:rFonts w:ascii="仿宋" w:hAnsi="仿宋" w:eastAsia="仿宋"/>
          <w:b/>
          <w:sz w:val="24"/>
          <w:szCs w:val="28"/>
          <w:highlight w:val="none"/>
        </w:rPr>
        <w:t>五、附则</w:t>
      </w:r>
    </w:p>
    <w:p w14:paraId="3DCDD373">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本办法由南通大学教育发展基金会、学生工作处负责解释。</w:t>
      </w:r>
    </w:p>
    <w:p w14:paraId="364D4AE4">
      <w:pPr>
        <w:spacing w:line="440" w:lineRule="exact"/>
        <w:ind w:firstLine="435"/>
        <w:rPr>
          <w:rFonts w:ascii="仿宋" w:hAnsi="仿宋" w:eastAsia="仿宋"/>
          <w:sz w:val="24"/>
          <w:highlight w:val="none"/>
        </w:rPr>
      </w:pPr>
    </w:p>
    <w:p w14:paraId="1B39F06E">
      <w:pPr>
        <w:spacing w:line="440" w:lineRule="exact"/>
        <w:ind w:firstLine="435"/>
        <w:rPr>
          <w:rFonts w:ascii="仿宋" w:hAnsi="仿宋" w:eastAsia="仿宋"/>
          <w:sz w:val="24"/>
          <w:highlight w:val="none"/>
        </w:rPr>
      </w:pPr>
    </w:p>
    <w:p w14:paraId="1FFB3BED">
      <w:pPr>
        <w:spacing w:line="440" w:lineRule="exact"/>
        <w:ind w:firstLine="435"/>
        <w:rPr>
          <w:rFonts w:ascii="仿宋" w:hAnsi="仿宋" w:eastAsia="仿宋"/>
          <w:sz w:val="24"/>
          <w:highlight w:val="none"/>
        </w:rPr>
      </w:pPr>
    </w:p>
    <w:p w14:paraId="6C226243">
      <w:pPr>
        <w:spacing w:line="440" w:lineRule="exact"/>
        <w:ind w:firstLine="435"/>
        <w:rPr>
          <w:rFonts w:ascii="仿宋" w:hAnsi="仿宋" w:eastAsia="仿宋"/>
          <w:sz w:val="24"/>
          <w:highlight w:val="none"/>
        </w:rPr>
      </w:pPr>
    </w:p>
    <w:p w14:paraId="09C4E2F0">
      <w:pPr>
        <w:spacing w:line="440" w:lineRule="exact"/>
        <w:ind w:firstLine="435"/>
        <w:rPr>
          <w:rFonts w:ascii="仿宋" w:hAnsi="仿宋" w:eastAsia="仿宋"/>
          <w:sz w:val="24"/>
          <w:highlight w:val="none"/>
        </w:rPr>
      </w:pPr>
    </w:p>
    <w:p w14:paraId="48961356">
      <w:pPr>
        <w:spacing w:line="440" w:lineRule="exact"/>
        <w:ind w:firstLine="435"/>
        <w:rPr>
          <w:rFonts w:ascii="仿宋" w:hAnsi="仿宋" w:eastAsia="仿宋"/>
          <w:sz w:val="24"/>
          <w:highlight w:val="none"/>
        </w:rPr>
      </w:pPr>
    </w:p>
    <w:p w14:paraId="674BAD72">
      <w:pPr>
        <w:spacing w:line="440" w:lineRule="exact"/>
        <w:ind w:firstLine="435"/>
        <w:rPr>
          <w:rFonts w:ascii="仿宋" w:hAnsi="仿宋" w:eastAsia="仿宋"/>
          <w:sz w:val="24"/>
          <w:highlight w:val="none"/>
        </w:rPr>
      </w:pPr>
    </w:p>
    <w:p w14:paraId="3F2DE061">
      <w:pPr>
        <w:spacing w:line="440" w:lineRule="exact"/>
        <w:ind w:firstLine="435"/>
        <w:rPr>
          <w:rFonts w:ascii="仿宋" w:hAnsi="仿宋" w:eastAsia="仿宋"/>
          <w:sz w:val="24"/>
          <w:highlight w:val="none"/>
        </w:rPr>
      </w:pPr>
    </w:p>
    <w:p w14:paraId="0CD25808">
      <w:pPr>
        <w:spacing w:line="440" w:lineRule="exact"/>
        <w:ind w:firstLine="435"/>
        <w:rPr>
          <w:rFonts w:ascii="仿宋" w:hAnsi="仿宋" w:eastAsia="仿宋"/>
          <w:sz w:val="24"/>
          <w:highlight w:val="none"/>
        </w:rPr>
      </w:pPr>
    </w:p>
    <w:p w14:paraId="1C4A8149">
      <w:pPr>
        <w:spacing w:line="440" w:lineRule="exact"/>
        <w:ind w:firstLine="435"/>
        <w:rPr>
          <w:rFonts w:ascii="仿宋" w:hAnsi="仿宋" w:eastAsia="仿宋"/>
          <w:sz w:val="24"/>
          <w:highlight w:val="none"/>
        </w:rPr>
      </w:pPr>
    </w:p>
    <w:p w14:paraId="282BE155">
      <w:pPr>
        <w:tabs>
          <w:tab w:val="center" w:pos="4156"/>
          <w:tab w:val="left" w:pos="7515"/>
        </w:tabs>
        <w:spacing w:line="440" w:lineRule="exact"/>
        <w:jc w:val="center"/>
        <w:rPr>
          <w:rFonts w:ascii="仿宋" w:hAnsi="仿宋" w:eastAsia="仿宋"/>
          <w:b/>
          <w:bCs/>
          <w:sz w:val="30"/>
          <w:szCs w:val="36"/>
          <w:highlight w:val="none"/>
        </w:rPr>
      </w:pPr>
      <w:r>
        <w:rPr>
          <w:rFonts w:ascii="仿宋" w:hAnsi="仿宋" w:eastAsia="仿宋"/>
          <w:b/>
          <w:bCs/>
          <w:sz w:val="30"/>
          <w:szCs w:val="32"/>
          <w:highlight w:val="none"/>
        </w:rPr>
        <w:br w:type="page"/>
      </w:r>
      <w:r>
        <w:rPr>
          <w:rFonts w:ascii="仿宋" w:hAnsi="仿宋" w:eastAsia="仿宋"/>
          <w:b/>
          <w:bCs/>
          <w:sz w:val="30"/>
          <w:szCs w:val="36"/>
          <w:highlight w:val="none"/>
        </w:rPr>
        <w:t>“</w:t>
      </w:r>
      <w:r>
        <w:rPr>
          <w:rFonts w:ascii="仿宋" w:hAnsi="仿宋" w:eastAsia="仿宋"/>
          <w:b/>
          <w:bCs/>
          <w:sz w:val="30"/>
          <w:szCs w:val="32"/>
          <w:highlight w:val="none"/>
        </w:rPr>
        <w:t>南通大学</w:t>
      </w:r>
      <w:r>
        <w:rPr>
          <w:rFonts w:ascii="仿宋" w:hAnsi="仿宋" w:eastAsia="仿宋"/>
          <w:b/>
          <w:bCs/>
          <w:sz w:val="30"/>
          <w:szCs w:val="36"/>
          <w:highlight w:val="none"/>
        </w:rPr>
        <w:t>江苏银行南通分行教育奖学金”评选办法</w:t>
      </w:r>
    </w:p>
    <w:p w14:paraId="72912845">
      <w:pPr>
        <w:pStyle w:val="3"/>
        <w:spacing w:line="440" w:lineRule="exact"/>
        <w:ind w:firstLine="480" w:firstLineChars="200"/>
        <w:rPr>
          <w:rFonts w:ascii="仿宋" w:hAnsi="仿宋" w:eastAsia="仿宋"/>
          <w:szCs w:val="28"/>
          <w:highlight w:val="none"/>
        </w:rPr>
      </w:pPr>
      <w:r>
        <w:rPr>
          <w:rFonts w:ascii="仿宋" w:hAnsi="仿宋" w:eastAsia="仿宋"/>
          <w:szCs w:val="28"/>
          <w:highlight w:val="none"/>
        </w:rPr>
        <w:t>为鼓励学生树立远大志向，勤奋学习，全面发展，培养社会主义合格人才，江苏银行南通分行在我校设立“江苏银行南通分行教育奖励基金”，用于奖励品学兼优的学生。经双方协商，特制定本办法。</w:t>
      </w:r>
    </w:p>
    <w:p w14:paraId="575517B2">
      <w:pPr>
        <w:spacing w:line="440" w:lineRule="exact"/>
        <w:ind w:firstLine="482" w:firstLineChars="200"/>
        <w:rPr>
          <w:rFonts w:ascii="仿宋" w:hAnsi="仿宋" w:eastAsia="仿宋"/>
          <w:b/>
          <w:bCs/>
          <w:sz w:val="24"/>
          <w:szCs w:val="28"/>
          <w:highlight w:val="none"/>
        </w:rPr>
      </w:pPr>
      <w:r>
        <w:rPr>
          <w:rFonts w:ascii="仿宋" w:hAnsi="仿宋" w:eastAsia="仿宋"/>
          <w:b/>
          <w:bCs/>
          <w:sz w:val="24"/>
          <w:szCs w:val="28"/>
          <w:highlight w:val="none"/>
        </w:rPr>
        <w:t>一、评选对象</w:t>
      </w:r>
    </w:p>
    <w:p w14:paraId="34DF6EF4">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本校全日制在籍本科学生。</w:t>
      </w:r>
    </w:p>
    <w:p w14:paraId="4B91CEF9">
      <w:pPr>
        <w:spacing w:line="440" w:lineRule="exact"/>
        <w:ind w:firstLine="482" w:firstLineChars="200"/>
        <w:rPr>
          <w:rFonts w:ascii="仿宋" w:hAnsi="仿宋" w:eastAsia="仿宋"/>
          <w:b/>
          <w:bCs/>
          <w:sz w:val="24"/>
          <w:szCs w:val="28"/>
          <w:highlight w:val="none"/>
        </w:rPr>
      </w:pPr>
      <w:r>
        <w:rPr>
          <w:rFonts w:ascii="仿宋" w:hAnsi="仿宋" w:eastAsia="仿宋"/>
          <w:b/>
          <w:bCs/>
          <w:sz w:val="24"/>
          <w:szCs w:val="28"/>
          <w:highlight w:val="none"/>
        </w:rPr>
        <w:t>二、评选条件</w:t>
      </w:r>
    </w:p>
    <w:p w14:paraId="541FA0BC">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1．政治思想素质优良，热爱党，热爱祖国，有集体主义精神，团结同学，乐于助人；</w:t>
      </w:r>
    </w:p>
    <w:p w14:paraId="76AD857C">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2．德智体全面发展，专业思想牢固，学习刻苦努力，学习成绩在本专业年级排名前20%。</w:t>
      </w:r>
      <w:r>
        <w:rPr>
          <w:rFonts w:ascii="仿宋" w:hAnsi="仿宋" w:eastAsia="仿宋"/>
          <w:sz w:val="24"/>
          <w:highlight w:val="none"/>
        </w:rPr>
        <w:t>外语和计算机水平达到学校规定要求；</w:t>
      </w:r>
    </w:p>
    <w:p w14:paraId="590B8D8B">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3．自觉遵守国家的法律法规和学校的规章制度，在日常学习、生活中有良好的行为习惯；</w:t>
      </w:r>
    </w:p>
    <w:p w14:paraId="234ED7BB">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4．坚持体育锻炼，有良好的身体素质和健康的心理素质，体育成绩合格或达到国家标准。</w:t>
      </w:r>
    </w:p>
    <w:p w14:paraId="57C47921">
      <w:pPr>
        <w:spacing w:line="440" w:lineRule="exact"/>
        <w:ind w:firstLine="482" w:firstLineChars="200"/>
        <w:rPr>
          <w:rFonts w:ascii="仿宋" w:hAnsi="仿宋" w:eastAsia="仿宋"/>
          <w:b/>
          <w:bCs/>
          <w:sz w:val="24"/>
          <w:szCs w:val="28"/>
          <w:highlight w:val="none"/>
        </w:rPr>
      </w:pPr>
      <w:r>
        <w:rPr>
          <w:rFonts w:ascii="仿宋" w:hAnsi="仿宋" w:eastAsia="仿宋"/>
          <w:b/>
          <w:bCs/>
          <w:sz w:val="24"/>
          <w:szCs w:val="28"/>
          <w:highlight w:val="none"/>
        </w:rPr>
        <w:t>三、评选名额和奖励金额</w:t>
      </w:r>
    </w:p>
    <w:p w14:paraId="45EE8740">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1．评选名额：30名；</w:t>
      </w:r>
    </w:p>
    <w:p w14:paraId="5ADC6BB5">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2．奖励金额：1000元/人。</w:t>
      </w:r>
    </w:p>
    <w:p w14:paraId="1D59D099">
      <w:pPr>
        <w:spacing w:line="440" w:lineRule="exact"/>
        <w:ind w:firstLine="482" w:firstLineChars="200"/>
        <w:rPr>
          <w:rFonts w:ascii="仿宋" w:hAnsi="仿宋" w:eastAsia="仿宋"/>
          <w:b/>
          <w:bCs/>
          <w:sz w:val="24"/>
          <w:szCs w:val="28"/>
          <w:highlight w:val="none"/>
        </w:rPr>
      </w:pPr>
      <w:r>
        <w:rPr>
          <w:rFonts w:ascii="仿宋" w:hAnsi="仿宋" w:eastAsia="仿宋"/>
          <w:b/>
          <w:bCs/>
          <w:sz w:val="24"/>
          <w:szCs w:val="28"/>
          <w:highlight w:val="none"/>
        </w:rPr>
        <w:t>四、评选办法</w:t>
      </w:r>
    </w:p>
    <w:p w14:paraId="358084E4">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1．由学生本人提出申请，并填写《南通大学社会奖助学金申报表》；</w:t>
      </w:r>
    </w:p>
    <w:p w14:paraId="4C0C0F0D">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2．所在学院审核推荐，学生工作处</w:t>
      </w:r>
      <w:r>
        <w:rPr>
          <w:rFonts w:ascii="仿宋" w:hAnsi="仿宋" w:eastAsia="仿宋"/>
          <w:sz w:val="24"/>
          <w:highlight w:val="none"/>
        </w:rPr>
        <w:t>评定后予以表彰和奖励。</w:t>
      </w:r>
    </w:p>
    <w:p w14:paraId="7AC8D650">
      <w:pPr>
        <w:spacing w:line="440" w:lineRule="exact"/>
        <w:ind w:firstLine="482" w:firstLineChars="200"/>
        <w:rPr>
          <w:rFonts w:ascii="仿宋" w:hAnsi="仿宋" w:eastAsia="仿宋"/>
          <w:b/>
          <w:sz w:val="24"/>
          <w:szCs w:val="28"/>
          <w:highlight w:val="none"/>
        </w:rPr>
      </w:pPr>
      <w:r>
        <w:rPr>
          <w:rFonts w:ascii="仿宋" w:hAnsi="仿宋" w:eastAsia="仿宋"/>
          <w:b/>
          <w:sz w:val="24"/>
          <w:szCs w:val="28"/>
          <w:highlight w:val="none"/>
        </w:rPr>
        <w:t>五、附则</w:t>
      </w:r>
    </w:p>
    <w:p w14:paraId="19308CA5">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本办法由南通大学教育发展基金会、学生工作处负责解释。</w:t>
      </w:r>
    </w:p>
    <w:p w14:paraId="27984103">
      <w:pPr>
        <w:pStyle w:val="3"/>
        <w:spacing w:line="440" w:lineRule="exact"/>
        <w:ind w:left="0" w:leftChars="0" w:firstLine="0" w:firstLineChars="0"/>
        <w:jc w:val="center"/>
        <w:rPr>
          <w:rFonts w:ascii="仿宋" w:hAnsi="仿宋" w:eastAsia="仿宋"/>
          <w:b/>
          <w:bCs/>
          <w:sz w:val="30"/>
          <w:szCs w:val="36"/>
          <w:highlight w:val="none"/>
        </w:rPr>
      </w:pPr>
      <w:r>
        <w:rPr>
          <w:rFonts w:ascii="仿宋" w:hAnsi="仿宋" w:eastAsia="仿宋"/>
          <w:b/>
          <w:bCs/>
          <w:sz w:val="30"/>
          <w:szCs w:val="32"/>
          <w:highlight w:val="none"/>
        </w:rPr>
        <w:br w:type="page"/>
      </w:r>
      <w:r>
        <w:rPr>
          <w:rFonts w:ascii="仿宋" w:hAnsi="仿宋" w:eastAsia="仿宋"/>
          <w:b/>
          <w:bCs/>
          <w:sz w:val="30"/>
          <w:szCs w:val="36"/>
          <w:highlight w:val="none"/>
        </w:rPr>
        <w:t>“</w:t>
      </w:r>
      <w:r>
        <w:rPr>
          <w:rFonts w:ascii="仿宋" w:hAnsi="仿宋" w:eastAsia="仿宋"/>
          <w:b/>
          <w:bCs/>
          <w:sz w:val="30"/>
          <w:szCs w:val="32"/>
          <w:highlight w:val="none"/>
        </w:rPr>
        <w:t>南通大学文峰教育奖</w:t>
      </w:r>
      <w:r>
        <w:rPr>
          <w:rFonts w:hint="eastAsia" w:ascii="仿宋" w:hAnsi="仿宋" w:eastAsia="仿宋"/>
          <w:b/>
          <w:bCs/>
          <w:sz w:val="30"/>
          <w:szCs w:val="32"/>
          <w:highlight w:val="none"/>
        </w:rPr>
        <w:t>学</w:t>
      </w:r>
      <w:r>
        <w:rPr>
          <w:rFonts w:ascii="仿宋" w:hAnsi="仿宋" w:eastAsia="仿宋"/>
          <w:b/>
          <w:bCs/>
          <w:sz w:val="30"/>
          <w:szCs w:val="32"/>
          <w:highlight w:val="none"/>
        </w:rPr>
        <w:t>金</w:t>
      </w:r>
      <w:r>
        <w:rPr>
          <w:rFonts w:ascii="仿宋" w:hAnsi="仿宋" w:eastAsia="仿宋"/>
          <w:b/>
          <w:bCs/>
          <w:sz w:val="30"/>
          <w:szCs w:val="36"/>
          <w:highlight w:val="none"/>
        </w:rPr>
        <w:t>”评选办法</w:t>
      </w:r>
    </w:p>
    <w:p w14:paraId="086C94C0">
      <w:pPr>
        <w:pStyle w:val="3"/>
        <w:spacing w:line="440" w:lineRule="exact"/>
        <w:ind w:firstLine="480" w:firstLineChars="200"/>
        <w:rPr>
          <w:rFonts w:ascii="仿宋" w:hAnsi="仿宋" w:eastAsia="仿宋"/>
          <w:szCs w:val="28"/>
          <w:highlight w:val="none"/>
        </w:rPr>
      </w:pPr>
      <w:r>
        <w:rPr>
          <w:rFonts w:ascii="仿宋" w:hAnsi="仿宋" w:eastAsia="仿宋"/>
          <w:szCs w:val="28"/>
          <w:highlight w:val="none"/>
        </w:rPr>
        <w:t>为支持南通大学的人才培养和事业发展，激励学生勤奋学习，立志成才，江苏文峰集团有限公司在南通大学设立“南通大学文峰教育奖</w:t>
      </w:r>
      <w:r>
        <w:rPr>
          <w:rFonts w:hint="eastAsia" w:ascii="仿宋" w:hAnsi="仿宋" w:eastAsia="仿宋"/>
          <w:szCs w:val="28"/>
          <w:highlight w:val="none"/>
        </w:rPr>
        <w:t>学</w:t>
      </w:r>
      <w:r>
        <w:rPr>
          <w:rFonts w:ascii="仿宋" w:hAnsi="仿宋" w:eastAsia="仿宋"/>
          <w:szCs w:val="28"/>
          <w:highlight w:val="none"/>
        </w:rPr>
        <w:t>金”，用于奖励南通大学品学兼优的学生。经双方友好协商，现制定本办法。</w:t>
      </w:r>
    </w:p>
    <w:p w14:paraId="083A48BC">
      <w:pPr>
        <w:spacing w:line="440" w:lineRule="exact"/>
        <w:ind w:firstLine="482" w:firstLineChars="200"/>
        <w:rPr>
          <w:rFonts w:ascii="仿宋" w:hAnsi="仿宋" w:eastAsia="仿宋"/>
          <w:b/>
          <w:bCs/>
          <w:sz w:val="24"/>
          <w:szCs w:val="28"/>
          <w:highlight w:val="none"/>
        </w:rPr>
      </w:pPr>
      <w:r>
        <w:rPr>
          <w:rFonts w:ascii="仿宋" w:hAnsi="仿宋" w:eastAsia="仿宋"/>
          <w:b/>
          <w:bCs/>
          <w:sz w:val="24"/>
          <w:szCs w:val="28"/>
          <w:highlight w:val="none"/>
        </w:rPr>
        <w:t>一、评选对象</w:t>
      </w:r>
    </w:p>
    <w:p w14:paraId="74B5DAF5">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本校全日制在籍本科学生中品学兼优的</w:t>
      </w:r>
      <w:r>
        <w:rPr>
          <w:rFonts w:hint="eastAsia" w:ascii="仿宋" w:hAnsi="仿宋" w:eastAsia="仿宋"/>
          <w:sz w:val="24"/>
          <w:szCs w:val="28"/>
          <w:highlight w:val="none"/>
        </w:rPr>
        <w:t>二年级及以上学生</w:t>
      </w:r>
      <w:r>
        <w:rPr>
          <w:rFonts w:ascii="仿宋" w:hAnsi="仿宋" w:eastAsia="仿宋"/>
          <w:sz w:val="24"/>
          <w:szCs w:val="28"/>
          <w:highlight w:val="none"/>
        </w:rPr>
        <w:t>，家庭经济困难学生优先</w:t>
      </w:r>
      <w:r>
        <w:rPr>
          <w:rFonts w:hint="eastAsia" w:ascii="仿宋" w:hAnsi="仿宋" w:eastAsia="仿宋"/>
          <w:sz w:val="24"/>
          <w:szCs w:val="28"/>
          <w:highlight w:val="none"/>
        </w:rPr>
        <w:t>。</w:t>
      </w:r>
    </w:p>
    <w:p w14:paraId="12AD6EC4">
      <w:pPr>
        <w:spacing w:line="440" w:lineRule="exact"/>
        <w:ind w:firstLine="482" w:firstLineChars="200"/>
        <w:rPr>
          <w:rFonts w:ascii="仿宋" w:hAnsi="仿宋" w:eastAsia="仿宋"/>
          <w:b/>
          <w:bCs/>
          <w:sz w:val="24"/>
          <w:szCs w:val="28"/>
          <w:highlight w:val="none"/>
        </w:rPr>
      </w:pPr>
      <w:r>
        <w:rPr>
          <w:rFonts w:ascii="仿宋" w:hAnsi="仿宋" w:eastAsia="仿宋"/>
          <w:b/>
          <w:bCs/>
          <w:sz w:val="24"/>
          <w:szCs w:val="28"/>
          <w:highlight w:val="none"/>
        </w:rPr>
        <w:t>二、奖励资助名额及金额</w:t>
      </w:r>
    </w:p>
    <w:p w14:paraId="027E10BD">
      <w:pPr>
        <w:spacing w:line="440" w:lineRule="exact"/>
        <w:ind w:firstLine="480" w:firstLineChars="200"/>
        <w:rPr>
          <w:rFonts w:ascii="仿宋" w:hAnsi="仿宋" w:eastAsia="仿宋"/>
          <w:bCs/>
          <w:sz w:val="24"/>
          <w:szCs w:val="28"/>
          <w:highlight w:val="none"/>
        </w:rPr>
      </w:pPr>
      <w:r>
        <w:rPr>
          <w:rFonts w:ascii="仿宋" w:hAnsi="仿宋" w:eastAsia="仿宋"/>
          <w:bCs/>
          <w:sz w:val="24"/>
          <w:szCs w:val="28"/>
          <w:highlight w:val="none"/>
        </w:rPr>
        <w:t>1.奖励名额：一等奖1名，二等奖1名，三等奖</w:t>
      </w:r>
      <w:r>
        <w:rPr>
          <w:rFonts w:hint="eastAsia" w:ascii="仿宋" w:hAnsi="仿宋" w:eastAsia="仿宋"/>
          <w:bCs/>
          <w:sz w:val="24"/>
          <w:szCs w:val="28"/>
          <w:highlight w:val="none"/>
          <w:lang w:val="en-US" w:eastAsia="zh-CN"/>
        </w:rPr>
        <w:t>23</w:t>
      </w:r>
      <w:r>
        <w:rPr>
          <w:rFonts w:ascii="仿宋" w:hAnsi="仿宋" w:eastAsia="仿宋"/>
          <w:bCs/>
          <w:sz w:val="24"/>
          <w:szCs w:val="28"/>
          <w:highlight w:val="none"/>
        </w:rPr>
        <w:t>名，共</w:t>
      </w:r>
      <w:r>
        <w:rPr>
          <w:rFonts w:hint="eastAsia" w:ascii="仿宋" w:hAnsi="仿宋" w:eastAsia="仿宋"/>
          <w:bCs/>
          <w:sz w:val="24"/>
          <w:szCs w:val="28"/>
          <w:highlight w:val="none"/>
          <w:lang w:val="en-US" w:eastAsia="zh-CN"/>
        </w:rPr>
        <w:t>25</w:t>
      </w:r>
      <w:r>
        <w:rPr>
          <w:rFonts w:ascii="仿宋" w:hAnsi="仿宋" w:eastAsia="仿宋"/>
          <w:bCs/>
          <w:sz w:val="24"/>
          <w:szCs w:val="28"/>
          <w:highlight w:val="none"/>
        </w:rPr>
        <w:t>个名额；</w:t>
      </w:r>
    </w:p>
    <w:p w14:paraId="7A6FF649">
      <w:pPr>
        <w:spacing w:line="440" w:lineRule="exact"/>
        <w:ind w:firstLine="480" w:firstLineChars="200"/>
        <w:rPr>
          <w:rFonts w:ascii="仿宋" w:hAnsi="仿宋" w:eastAsia="仿宋"/>
          <w:bCs/>
          <w:sz w:val="24"/>
          <w:szCs w:val="28"/>
          <w:highlight w:val="none"/>
        </w:rPr>
      </w:pPr>
      <w:r>
        <w:rPr>
          <w:rFonts w:ascii="仿宋" w:hAnsi="仿宋" w:eastAsia="仿宋"/>
          <w:bCs/>
          <w:sz w:val="24"/>
          <w:szCs w:val="28"/>
          <w:highlight w:val="none"/>
        </w:rPr>
        <w:t>2.奖励金额：一等奖，8000元/人；二等奖，5000元/人；三等奖，1000元/人。</w:t>
      </w:r>
    </w:p>
    <w:p w14:paraId="0486E9CF">
      <w:pPr>
        <w:spacing w:line="440" w:lineRule="exact"/>
        <w:ind w:firstLine="482" w:firstLineChars="200"/>
        <w:rPr>
          <w:rFonts w:ascii="仿宋" w:hAnsi="仿宋" w:eastAsia="仿宋"/>
          <w:b/>
          <w:bCs/>
          <w:sz w:val="24"/>
          <w:szCs w:val="28"/>
          <w:highlight w:val="none"/>
        </w:rPr>
      </w:pPr>
      <w:r>
        <w:rPr>
          <w:rFonts w:ascii="仿宋" w:hAnsi="仿宋" w:eastAsia="仿宋"/>
          <w:b/>
          <w:bCs/>
          <w:sz w:val="24"/>
          <w:szCs w:val="28"/>
          <w:highlight w:val="none"/>
        </w:rPr>
        <w:t>三、奖学金参评基本条件</w:t>
      </w:r>
    </w:p>
    <w:p w14:paraId="4CAE98A8">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1．热爱社会主义祖国，拥护中国共产党的领导；</w:t>
      </w:r>
    </w:p>
    <w:p w14:paraId="1B792DD9">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2．遵守宪法和法律，遵守学校规章制度</w:t>
      </w:r>
      <w:r>
        <w:rPr>
          <w:rFonts w:ascii="仿宋" w:hAnsi="仿宋" w:eastAsia="仿宋"/>
          <w:sz w:val="24"/>
          <w:highlight w:val="none"/>
        </w:rPr>
        <w:t>；</w:t>
      </w:r>
    </w:p>
    <w:p w14:paraId="3E54A419">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3．诚实守信，团结友爱，富有团队精神，道德品质优良；</w:t>
      </w:r>
    </w:p>
    <w:p w14:paraId="3A730CEE">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4．学习成绩优异，综合测评排名前10%；</w:t>
      </w:r>
    </w:p>
    <w:p w14:paraId="2B9288F9">
      <w:pPr>
        <w:spacing w:line="440" w:lineRule="exact"/>
        <w:ind w:firstLine="480" w:firstLineChars="200"/>
        <w:rPr>
          <w:rFonts w:ascii="仿宋" w:hAnsi="仿宋" w:eastAsia="仿宋"/>
          <w:bCs/>
          <w:sz w:val="24"/>
          <w:szCs w:val="28"/>
          <w:highlight w:val="none"/>
        </w:rPr>
      </w:pPr>
      <w:r>
        <w:rPr>
          <w:rFonts w:ascii="仿宋" w:hAnsi="仿宋" w:eastAsia="仿宋"/>
          <w:sz w:val="24"/>
          <w:szCs w:val="28"/>
          <w:highlight w:val="none"/>
        </w:rPr>
        <w:t>5．</w:t>
      </w:r>
      <w:r>
        <w:rPr>
          <w:rFonts w:ascii="仿宋" w:hAnsi="仿宋" w:eastAsia="仿宋"/>
          <w:bCs/>
          <w:sz w:val="24"/>
          <w:szCs w:val="28"/>
          <w:highlight w:val="none"/>
        </w:rPr>
        <w:t>家庭经济困难学生优先。</w:t>
      </w:r>
    </w:p>
    <w:p w14:paraId="4AB0F151">
      <w:pPr>
        <w:spacing w:line="440" w:lineRule="exact"/>
        <w:ind w:firstLine="482" w:firstLineChars="200"/>
        <w:rPr>
          <w:rFonts w:ascii="仿宋" w:hAnsi="仿宋" w:eastAsia="仿宋"/>
          <w:b/>
          <w:bCs/>
          <w:sz w:val="24"/>
          <w:szCs w:val="28"/>
          <w:highlight w:val="none"/>
        </w:rPr>
      </w:pPr>
      <w:r>
        <w:rPr>
          <w:rFonts w:ascii="仿宋" w:hAnsi="仿宋" w:eastAsia="仿宋"/>
          <w:b/>
          <w:bCs/>
          <w:sz w:val="24"/>
          <w:szCs w:val="28"/>
          <w:highlight w:val="none"/>
        </w:rPr>
        <w:t>四、评选程序</w:t>
      </w:r>
    </w:p>
    <w:p w14:paraId="12F2B7EE">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1．由学生本人提出申请，并填写《南通大学社会奖助学金申报表》；</w:t>
      </w:r>
    </w:p>
    <w:p w14:paraId="5BE81A85">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2．对照评选条件，所在学院审核推荐；</w:t>
      </w:r>
    </w:p>
    <w:p w14:paraId="743ACB5A">
      <w:pPr>
        <w:spacing w:line="440" w:lineRule="exact"/>
        <w:ind w:firstLine="480" w:firstLineChars="200"/>
        <w:rPr>
          <w:rFonts w:ascii="仿宋" w:hAnsi="仿宋" w:eastAsia="仿宋"/>
          <w:sz w:val="24"/>
          <w:highlight w:val="none"/>
        </w:rPr>
      </w:pPr>
      <w:r>
        <w:rPr>
          <w:rFonts w:ascii="仿宋" w:hAnsi="仿宋" w:eastAsia="仿宋"/>
          <w:sz w:val="24"/>
          <w:szCs w:val="28"/>
          <w:highlight w:val="none"/>
        </w:rPr>
        <w:t>3．</w:t>
      </w:r>
      <w:r>
        <w:rPr>
          <w:rFonts w:ascii="仿宋" w:hAnsi="仿宋" w:eastAsia="仿宋"/>
          <w:sz w:val="24"/>
          <w:highlight w:val="none"/>
        </w:rPr>
        <w:t>南通大学学生工作处审核后，将最终名单报评审委员会审议；</w:t>
      </w:r>
    </w:p>
    <w:p w14:paraId="5529B936">
      <w:pPr>
        <w:spacing w:line="440" w:lineRule="exact"/>
        <w:ind w:firstLine="480" w:firstLineChars="200"/>
        <w:rPr>
          <w:rFonts w:ascii="仿宋" w:hAnsi="仿宋" w:eastAsia="仿宋"/>
          <w:sz w:val="24"/>
          <w:highlight w:val="none"/>
        </w:rPr>
      </w:pPr>
      <w:r>
        <w:rPr>
          <w:rFonts w:ascii="仿宋" w:hAnsi="仿宋" w:eastAsia="仿宋"/>
          <w:sz w:val="24"/>
          <w:szCs w:val="28"/>
          <w:highlight w:val="none"/>
        </w:rPr>
        <w:t>4．</w:t>
      </w:r>
      <w:r>
        <w:rPr>
          <w:rFonts w:ascii="仿宋" w:hAnsi="仿宋" w:eastAsia="仿宋"/>
          <w:sz w:val="24"/>
          <w:highlight w:val="none"/>
        </w:rPr>
        <w:t>评审委员会根据学生在各方面的表现情况对奖励等级评定后，进行表彰和奖励；</w:t>
      </w:r>
    </w:p>
    <w:p w14:paraId="1D05F860">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5．严格按评选条件择优评选，评选名额可空缺。</w:t>
      </w:r>
    </w:p>
    <w:p w14:paraId="3252DB24">
      <w:pPr>
        <w:spacing w:line="440" w:lineRule="exact"/>
        <w:ind w:firstLine="482" w:firstLineChars="200"/>
        <w:rPr>
          <w:rFonts w:ascii="仿宋" w:hAnsi="仿宋" w:eastAsia="仿宋"/>
          <w:b/>
          <w:sz w:val="24"/>
          <w:szCs w:val="28"/>
          <w:highlight w:val="none"/>
        </w:rPr>
      </w:pPr>
      <w:r>
        <w:rPr>
          <w:rFonts w:ascii="仿宋" w:hAnsi="仿宋" w:eastAsia="仿宋"/>
          <w:b/>
          <w:sz w:val="24"/>
          <w:szCs w:val="28"/>
          <w:highlight w:val="none"/>
        </w:rPr>
        <w:t>五、附则</w:t>
      </w:r>
    </w:p>
    <w:p w14:paraId="2C41DA66">
      <w:pPr>
        <w:spacing w:line="440" w:lineRule="exact"/>
        <w:ind w:firstLine="480" w:firstLineChars="200"/>
        <w:jc w:val="left"/>
        <w:rPr>
          <w:rFonts w:ascii="仿宋" w:hAnsi="仿宋" w:eastAsia="仿宋"/>
          <w:sz w:val="24"/>
          <w:szCs w:val="28"/>
          <w:highlight w:val="none"/>
        </w:rPr>
      </w:pPr>
      <w:r>
        <w:rPr>
          <w:rFonts w:ascii="仿宋" w:hAnsi="仿宋" w:eastAsia="仿宋"/>
          <w:sz w:val="24"/>
          <w:szCs w:val="28"/>
          <w:highlight w:val="none"/>
        </w:rPr>
        <w:t>本办法由江苏文峰集团、南通大学教育发展基金会、学生工作处负责解释。</w:t>
      </w:r>
    </w:p>
    <w:p w14:paraId="03C03CD6">
      <w:pPr>
        <w:spacing w:line="440" w:lineRule="exact"/>
        <w:ind w:firstLine="602" w:firstLineChars="200"/>
        <w:jc w:val="center"/>
        <w:rPr>
          <w:rFonts w:ascii="仿宋" w:hAnsi="仿宋" w:eastAsia="仿宋"/>
          <w:sz w:val="24"/>
          <w:szCs w:val="28"/>
          <w:highlight w:val="none"/>
        </w:rPr>
      </w:pPr>
      <w:r>
        <w:rPr>
          <w:rFonts w:ascii="仿宋" w:hAnsi="仿宋" w:eastAsia="仿宋"/>
          <w:b/>
          <w:bCs/>
          <w:sz w:val="30"/>
          <w:szCs w:val="32"/>
          <w:highlight w:val="none"/>
        </w:rPr>
        <w:br w:type="page"/>
      </w:r>
      <w:r>
        <w:rPr>
          <w:rFonts w:ascii="仿宋" w:hAnsi="仿宋" w:eastAsia="仿宋"/>
          <w:b/>
          <w:bCs/>
          <w:sz w:val="30"/>
          <w:szCs w:val="32"/>
          <w:highlight w:val="none"/>
        </w:rPr>
        <w:t>“南通大学华峰氨纶奖学金”评选办法</w:t>
      </w:r>
    </w:p>
    <w:p w14:paraId="03F80D25">
      <w:pPr>
        <w:spacing w:line="420" w:lineRule="exact"/>
        <w:ind w:firstLine="480" w:firstLineChars="200"/>
        <w:rPr>
          <w:rFonts w:ascii="仿宋" w:hAnsi="仿宋" w:eastAsia="仿宋"/>
          <w:sz w:val="24"/>
          <w:szCs w:val="28"/>
          <w:highlight w:val="none"/>
        </w:rPr>
      </w:pPr>
      <w:r>
        <w:rPr>
          <w:rFonts w:ascii="仿宋" w:hAnsi="仿宋" w:eastAsia="仿宋"/>
          <w:sz w:val="24"/>
          <w:szCs w:val="28"/>
          <w:highlight w:val="none"/>
        </w:rPr>
        <w:t>为支持高等教育事业的发展，鼓励学生勤奋学习，刻苦钻研，立志成才，为祖国现代化建设服务，华峰</w:t>
      </w:r>
      <w:r>
        <w:rPr>
          <w:rFonts w:hint="eastAsia" w:ascii="仿宋" w:hAnsi="仿宋" w:eastAsia="仿宋"/>
          <w:sz w:val="24"/>
          <w:szCs w:val="28"/>
          <w:highlight w:val="none"/>
        </w:rPr>
        <w:t>化学</w:t>
      </w:r>
      <w:r>
        <w:rPr>
          <w:rFonts w:ascii="仿宋" w:hAnsi="仿宋" w:eastAsia="仿宋"/>
          <w:sz w:val="24"/>
          <w:szCs w:val="28"/>
          <w:highlight w:val="none"/>
        </w:rPr>
        <w:t>股份有限公司在我校设立“华峰氨纶奖学金”。经双方协商，特制定本办法。</w:t>
      </w:r>
    </w:p>
    <w:p w14:paraId="528EABF8">
      <w:pPr>
        <w:spacing w:line="420" w:lineRule="exact"/>
        <w:ind w:firstLine="482" w:firstLineChars="200"/>
        <w:rPr>
          <w:rFonts w:ascii="仿宋" w:hAnsi="仿宋" w:eastAsia="仿宋"/>
          <w:b/>
          <w:sz w:val="24"/>
          <w:szCs w:val="28"/>
          <w:highlight w:val="none"/>
        </w:rPr>
      </w:pPr>
      <w:r>
        <w:rPr>
          <w:rFonts w:ascii="仿宋" w:hAnsi="仿宋" w:eastAsia="仿宋"/>
          <w:b/>
          <w:sz w:val="24"/>
          <w:szCs w:val="28"/>
          <w:highlight w:val="none"/>
        </w:rPr>
        <w:t>一、评选对象</w:t>
      </w:r>
    </w:p>
    <w:p w14:paraId="387CCC90">
      <w:pPr>
        <w:spacing w:line="420" w:lineRule="exact"/>
        <w:ind w:firstLine="480" w:firstLineChars="200"/>
        <w:rPr>
          <w:rFonts w:ascii="仿宋" w:hAnsi="仿宋" w:eastAsia="仿宋"/>
          <w:sz w:val="24"/>
          <w:szCs w:val="28"/>
          <w:highlight w:val="none"/>
        </w:rPr>
      </w:pPr>
      <w:r>
        <w:rPr>
          <w:rFonts w:ascii="仿宋" w:hAnsi="仿宋" w:eastAsia="仿宋"/>
          <w:sz w:val="24"/>
          <w:szCs w:val="28"/>
          <w:highlight w:val="none"/>
        </w:rPr>
        <w:t>本校</w:t>
      </w:r>
      <w:r>
        <w:rPr>
          <w:rFonts w:ascii="仿宋" w:hAnsi="仿宋" w:eastAsia="仿宋"/>
          <w:sz w:val="24"/>
          <w:szCs w:val="28"/>
          <w:highlight w:val="none"/>
        </w:rPr>
        <w:t>相关学院全日制普通本科二、三年级</w:t>
      </w:r>
      <w:r>
        <w:rPr>
          <w:rFonts w:ascii="仿宋" w:hAnsi="仿宋" w:eastAsia="仿宋"/>
          <w:sz w:val="24"/>
          <w:szCs w:val="28"/>
          <w:highlight w:val="none"/>
        </w:rPr>
        <w:t>在籍学生。</w:t>
      </w:r>
    </w:p>
    <w:p w14:paraId="7A43B2AA">
      <w:pPr>
        <w:spacing w:line="420" w:lineRule="exact"/>
        <w:ind w:firstLine="482" w:firstLineChars="200"/>
        <w:rPr>
          <w:rFonts w:ascii="仿宋" w:hAnsi="仿宋" w:eastAsia="仿宋"/>
          <w:b/>
          <w:sz w:val="24"/>
          <w:szCs w:val="28"/>
          <w:highlight w:val="none"/>
        </w:rPr>
      </w:pPr>
      <w:r>
        <w:rPr>
          <w:rFonts w:ascii="仿宋" w:hAnsi="仿宋" w:eastAsia="仿宋"/>
          <w:b/>
          <w:sz w:val="24"/>
          <w:szCs w:val="28"/>
          <w:highlight w:val="none"/>
        </w:rPr>
        <w:t>二、评选条件</w:t>
      </w:r>
    </w:p>
    <w:p w14:paraId="43511F69">
      <w:pPr>
        <w:spacing w:line="420" w:lineRule="exact"/>
        <w:ind w:firstLine="480" w:firstLineChars="200"/>
        <w:rPr>
          <w:rFonts w:ascii="仿宋" w:hAnsi="仿宋" w:eastAsia="仿宋"/>
          <w:sz w:val="24"/>
          <w:szCs w:val="28"/>
          <w:highlight w:val="none"/>
        </w:rPr>
      </w:pPr>
      <w:r>
        <w:rPr>
          <w:rFonts w:ascii="仿宋" w:hAnsi="仿宋" w:eastAsia="仿宋"/>
          <w:sz w:val="24"/>
          <w:szCs w:val="28"/>
          <w:highlight w:val="none"/>
        </w:rPr>
        <w:t>1．政治思想素质优良，热爱党，热爱祖国，有集体主义精神，团结同学，乐于助人。德育测评成绩为优良；</w:t>
      </w:r>
    </w:p>
    <w:p w14:paraId="36920079">
      <w:pPr>
        <w:spacing w:line="420" w:lineRule="exact"/>
        <w:ind w:firstLine="480" w:firstLineChars="200"/>
        <w:rPr>
          <w:rFonts w:ascii="仿宋" w:hAnsi="仿宋" w:eastAsia="仿宋"/>
          <w:sz w:val="24"/>
          <w:szCs w:val="28"/>
          <w:highlight w:val="none"/>
        </w:rPr>
      </w:pPr>
      <w:r>
        <w:rPr>
          <w:rFonts w:ascii="仿宋" w:hAnsi="仿宋" w:eastAsia="仿宋"/>
          <w:sz w:val="24"/>
          <w:szCs w:val="28"/>
          <w:highlight w:val="none"/>
        </w:rPr>
        <w:t>2．学习成绩优良，各科学习成绩（包括实践性环节）全部合格，学习成绩测评名次在本专业年级排名前15%内；</w:t>
      </w:r>
    </w:p>
    <w:p w14:paraId="75CBE81B">
      <w:pPr>
        <w:spacing w:line="420" w:lineRule="exact"/>
        <w:ind w:firstLine="480" w:firstLineChars="200"/>
        <w:rPr>
          <w:rFonts w:ascii="仿宋" w:hAnsi="仿宋" w:eastAsia="仿宋"/>
          <w:sz w:val="24"/>
          <w:szCs w:val="28"/>
          <w:highlight w:val="none"/>
        </w:rPr>
      </w:pPr>
      <w:r>
        <w:rPr>
          <w:rFonts w:ascii="仿宋" w:hAnsi="仿宋" w:eastAsia="仿宋"/>
          <w:sz w:val="24"/>
          <w:szCs w:val="28"/>
          <w:highlight w:val="none"/>
        </w:rPr>
        <w:t>3．坚持体育锻炼，有良好的卫生习惯和健康的心理素质，体育成绩合格或达到国家体育健康标准。</w:t>
      </w:r>
    </w:p>
    <w:p w14:paraId="41BC5FFC">
      <w:pPr>
        <w:spacing w:line="420" w:lineRule="exact"/>
        <w:ind w:firstLine="482" w:firstLineChars="200"/>
        <w:rPr>
          <w:rFonts w:ascii="仿宋" w:hAnsi="仿宋" w:eastAsia="仿宋"/>
          <w:b/>
          <w:sz w:val="24"/>
          <w:szCs w:val="28"/>
          <w:highlight w:val="none"/>
        </w:rPr>
      </w:pPr>
      <w:r>
        <w:rPr>
          <w:rFonts w:ascii="仿宋" w:hAnsi="仿宋" w:eastAsia="仿宋"/>
          <w:b/>
          <w:sz w:val="24"/>
          <w:szCs w:val="28"/>
          <w:highlight w:val="none"/>
        </w:rPr>
        <w:t>三、评选名额和奖励金额</w:t>
      </w:r>
    </w:p>
    <w:p w14:paraId="1586A5EA">
      <w:pPr>
        <w:spacing w:line="420" w:lineRule="exact"/>
        <w:ind w:firstLine="480" w:firstLineChars="200"/>
        <w:rPr>
          <w:rFonts w:ascii="仿宋" w:hAnsi="仿宋" w:eastAsia="仿宋"/>
          <w:sz w:val="24"/>
          <w:szCs w:val="28"/>
          <w:highlight w:val="none"/>
        </w:rPr>
      </w:pPr>
      <w:r>
        <w:rPr>
          <w:rFonts w:ascii="仿宋" w:hAnsi="仿宋" w:eastAsia="仿宋"/>
          <w:sz w:val="24"/>
          <w:szCs w:val="28"/>
          <w:highlight w:val="none"/>
        </w:rPr>
        <w:t>1．评选名额：8名，</w:t>
      </w:r>
      <w:r>
        <w:rPr>
          <w:rFonts w:ascii="仿宋" w:hAnsi="仿宋" w:eastAsia="仿宋"/>
          <w:sz w:val="24"/>
          <w:szCs w:val="28"/>
          <w:highlight w:val="none"/>
        </w:rPr>
        <w:t>纺织工程专业（4名）、机械工程及自动化专业（2名）、电气工程及其自动化专业（2名）</w:t>
      </w:r>
      <w:r>
        <w:rPr>
          <w:rFonts w:hint="eastAsia" w:ascii="仿宋" w:hAnsi="仿宋" w:eastAsia="仿宋"/>
          <w:sz w:val="24"/>
          <w:szCs w:val="28"/>
          <w:highlight w:val="none"/>
        </w:rPr>
        <w:t>；</w:t>
      </w:r>
    </w:p>
    <w:p w14:paraId="2536571A">
      <w:pPr>
        <w:spacing w:line="420" w:lineRule="exact"/>
        <w:ind w:firstLine="480" w:firstLineChars="200"/>
        <w:rPr>
          <w:rFonts w:ascii="仿宋" w:hAnsi="仿宋" w:eastAsia="仿宋"/>
          <w:sz w:val="24"/>
          <w:szCs w:val="28"/>
          <w:highlight w:val="none"/>
        </w:rPr>
      </w:pPr>
      <w:r>
        <w:rPr>
          <w:rFonts w:ascii="仿宋" w:hAnsi="仿宋" w:eastAsia="仿宋"/>
          <w:sz w:val="24"/>
          <w:szCs w:val="28"/>
          <w:highlight w:val="none"/>
        </w:rPr>
        <w:t>2．奖励金额：10000元/人。</w:t>
      </w:r>
    </w:p>
    <w:p w14:paraId="7CEA49D2">
      <w:pPr>
        <w:spacing w:line="420" w:lineRule="exact"/>
        <w:ind w:firstLine="482" w:firstLineChars="200"/>
        <w:rPr>
          <w:rFonts w:ascii="仿宋" w:hAnsi="仿宋" w:eastAsia="仿宋"/>
          <w:b/>
          <w:sz w:val="24"/>
          <w:szCs w:val="28"/>
          <w:highlight w:val="none"/>
        </w:rPr>
      </w:pPr>
      <w:r>
        <w:rPr>
          <w:rFonts w:ascii="仿宋" w:hAnsi="仿宋" w:eastAsia="仿宋"/>
          <w:b/>
          <w:sz w:val="24"/>
          <w:szCs w:val="28"/>
          <w:highlight w:val="none"/>
        </w:rPr>
        <w:t>四、评选办法</w:t>
      </w:r>
    </w:p>
    <w:p w14:paraId="3C5C1F5C">
      <w:pPr>
        <w:spacing w:line="420" w:lineRule="exact"/>
        <w:ind w:firstLine="480" w:firstLineChars="200"/>
        <w:rPr>
          <w:rFonts w:ascii="仿宋" w:hAnsi="仿宋" w:eastAsia="仿宋"/>
          <w:sz w:val="24"/>
          <w:szCs w:val="28"/>
          <w:highlight w:val="none"/>
        </w:rPr>
      </w:pPr>
      <w:r>
        <w:rPr>
          <w:rFonts w:ascii="仿宋" w:hAnsi="仿宋" w:eastAsia="仿宋"/>
          <w:sz w:val="24"/>
          <w:szCs w:val="28"/>
          <w:highlight w:val="none"/>
        </w:rPr>
        <w:t>1．由学生本人提出申请，并填写《南通大学社会奖助学金申报表》；</w:t>
      </w:r>
    </w:p>
    <w:p w14:paraId="61B5A831">
      <w:pPr>
        <w:spacing w:line="420" w:lineRule="exact"/>
        <w:ind w:firstLine="480" w:firstLineChars="200"/>
        <w:rPr>
          <w:rFonts w:ascii="仿宋" w:hAnsi="仿宋" w:eastAsia="仿宋"/>
          <w:sz w:val="24"/>
          <w:szCs w:val="28"/>
          <w:highlight w:val="none"/>
        </w:rPr>
      </w:pPr>
      <w:r>
        <w:rPr>
          <w:rFonts w:ascii="仿宋" w:hAnsi="仿宋" w:eastAsia="仿宋"/>
          <w:sz w:val="24"/>
          <w:szCs w:val="28"/>
          <w:highlight w:val="none"/>
        </w:rPr>
        <w:t>2．评审和表彰由学生工作处负责。</w:t>
      </w:r>
    </w:p>
    <w:p w14:paraId="552FF011">
      <w:pPr>
        <w:spacing w:line="420" w:lineRule="exact"/>
        <w:ind w:firstLine="482" w:firstLineChars="200"/>
        <w:rPr>
          <w:rFonts w:ascii="仿宋" w:hAnsi="仿宋" w:eastAsia="仿宋"/>
          <w:b/>
          <w:sz w:val="24"/>
          <w:szCs w:val="28"/>
          <w:highlight w:val="none"/>
        </w:rPr>
      </w:pPr>
      <w:r>
        <w:rPr>
          <w:rFonts w:ascii="仿宋" w:hAnsi="仿宋" w:eastAsia="仿宋"/>
          <w:b/>
          <w:sz w:val="24"/>
          <w:szCs w:val="28"/>
          <w:highlight w:val="none"/>
        </w:rPr>
        <w:t>五、附则</w:t>
      </w:r>
    </w:p>
    <w:p w14:paraId="6A61A495">
      <w:pPr>
        <w:spacing w:line="420" w:lineRule="exact"/>
        <w:ind w:firstLine="480" w:firstLineChars="200"/>
        <w:rPr>
          <w:rFonts w:ascii="仿宋" w:hAnsi="仿宋" w:eastAsia="仿宋"/>
          <w:sz w:val="24"/>
          <w:szCs w:val="28"/>
          <w:highlight w:val="none"/>
        </w:rPr>
      </w:pPr>
      <w:r>
        <w:rPr>
          <w:rFonts w:ascii="仿宋" w:hAnsi="仿宋" w:eastAsia="仿宋"/>
          <w:sz w:val="24"/>
          <w:szCs w:val="28"/>
          <w:highlight w:val="none"/>
        </w:rPr>
        <w:t>本办法由南通大学教育发展基金会、学生工作处负责解释。</w:t>
      </w:r>
    </w:p>
    <w:p w14:paraId="357EA2EB">
      <w:pPr>
        <w:spacing w:line="440" w:lineRule="exact"/>
        <w:jc w:val="center"/>
        <w:rPr>
          <w:rFonts w:ascii="仿宋" w:hAnsi="仿宋" w:eastAsia="仿宋"/>
          <w:b/>
          <w:bCs/>
          <w:sz w:val="30"/>
          <w:highlight w:val="none"/>
        </w:rPr>
      </w:pPr>
      <w:r>
        <w:rPr>
          <w:rFonts w:ascii="仿宋" w:hAnsi="仿宋" w:eastAsia="仿宋"/>
          <w:b/>
          <w:bCs/>
          <w:sz w:val="30"/>
          <w:highlight w:val="none"/>
        </w:rPr>
        <w:br w:type="page"/>
      </w:r>
      <w:r>
        <w:rPr>
          <w:rFonts w:ascii="仿宋" w:hAnsi="仿宋" w:eastAsia="仿宋"/>
          <w:b/>
          <w:bCs/>
          <w:sz w:val="30"/>
          <w:highlight w:val="none"/>
        </w:rPr>
        <w:t>“</w:t>
      </w:r>
      <w:r>
        <w:rPr>
          <w:rFonts w:ascii="仿宋" w:hAnsi="仿宋" w:eastAsia="仿宋"/>
          <w:b/>
          <w:bCs/>
          <w:sz w:val="30"/>
          <w:szCs w:val="32"/>
          <w:highlight w:val="none"/>
        </w:rPr>
        <w:t>南通大学</w:t>
      </w:r>
      <w:r>
        <w:rPr>
          <w:rFonts w:ascii="仿宋" w:hAnsi="仿宋" w:eastAsia="仿宋"/>
          <w:b/>
          <w:bCs/>
          <w:sz w:val="30"/>
          <w:highlight w:val="none"/>
        </w:rPr>
        <w:t>浩林荣先奖学金”评选办法</w:t>
      </w:r>
    </w:p>
    <w:p w14:paraId="16AD3ED6">
      <w:pPr>
        <w:spacing w:line="440" w:lineRule="exact"/>
        <w:ind w:firstLine="480" w:firstLineChars="200"/>
        <w:rPr>
          <w:rFonts w:ascii="仿宋" w:hAnsi="仿宋" w:eastAsia="仿宋"/>
          <w:sz w:val="24"/>
          <w:highlight w:val="none"/>
        </w:rPr>
      </w:pPr>
      <w:r>
        <w:rPr>
          <w:rFonts w:ascii="仿宋" w:hAnsi="仿宋" w:eastAsia="仿宋"/>
          <w:sz w:val="24"/>
          <w:highlight w:val="none"/>
        </w:rPr>
        <w:t>为支持高等教育事业的发展，鼓励大学生勤奋学习，刻苦钻研，成为全面发展的高素质人才，</w:t>
      </w:r>
      <w:r>
        <w:rPr>
          <w:rFonts w:hint="eastAsia" w:ascii="仿宋" w:hAnsi="仿宋" w:eastAsia="仿宋"/>
          <w:sz w:val="24"/>
          <w:highlight w:val="none"/>
        </w:rPr>
        <w:t>宿迁市建筑设计研究院有限公司</w:t>
      </w:r>
      <w:r>
        <w:rPr>
          <w:rFonts w:ascii="仿宋" w:hAnsi="仿宋" w:eastAsia="仿宋"/>
          <w:sz w:val="24"/>
          <w:highlight w:val="none"/>
        </w:rPr>
        <w:t>在我校设立“浩林荣先奖学金”，经双方协商，特制定本办法。</w:t>
      </w:r>
    </w:p>
    <w:p w14:paraId="61A3091F">
      <w:pPr>
        <w:spacing w:line="440" w:lineRule="exact"/>
        <w:ind w:firstLine="482" w:firstLineChars="200"/>
        <w:rPr>
          <w:rFonts w:ascii="仿宋" w:hAnsi="仿宋" w:eastAsia="仿宋"/>
          <w:b/>
          <w:sz w:val="24"/>
          <w:highlight w:val="none"/>
        </w:rPr>
      </w:pPr>
      <w:r>
        <w:rPr>
          <w:rFonts w:ascii="仿宋" w:hAnsi="仿宋" w:eastAsia="仿宋"/>
          <w:b/>
          <w:sz w:val="24"/>
          <w:highlight w:val="none"/>
        </w:rPr>
        <w:t>一、评选对象</w:t>
      </w:r>
    </w:p>
    <w:p w14:paraId="3BCD7F78">
      <w:pPr>
        <w:spacing w:line="440" w:lineRule="exact"/>
        <w:ind w:firstLine="480" w:firstLineChars="200"/>
        <w:rPr>
          <w:rFonts w:ascii="仿宋" w:hAnsi="仿宋" w:eastAsia="仿宋"/>
          <w:sz w:val="24"/>
          <w:highlight w:val="none"/>
        </w:rPr>
      </w:pPr>
      <w:r>
        <w:rPr>
          <w:rFonts w:ascii="仿宋" w:hAnsi="仿宋" w:eastAsia="仿宋"/>
          <w:sz w:val="24"/>
          <w:highlight w:val="none"/>
        </w:rPr>
        <w:t>本校</w:t>
      </w:r>
      <w:r>
        <w:rPr>
          <w:rFonts w:ascii="仿宋" w:hAnsi="仿宋" w:eastAsia="仿宋"/>
          <w:sz w:val="24"/>
          <w:highlight w:val="none"/>
        </w:rPr>
        <w:t>交通与土木工程学院（交通学院）</w:t>
      </w:r>
      <w:r>
        <w:rPr>
          <w:rFonts w:ascii="仿宋" w:hAnsi="仿宋" w:eastAsia="仿宋"/>
          <w:sz w:val="24"/>
          <w:highlight w:val="none"/>
        </w:rPr>
        <w:t>全日制本科在读的品学兼优学生和家庭经济困难学生。</w:t>
      </w:r>
    </w:p>
    <w:p w14:paraId="002D4F6F">
      <w:pPr>
        <w:spacing w:line="440" w:lineRule="exact"/>
        <w:ind w:firstLine="482" w:firstLineChars="200"/>
        <w:rPr>
          <w:rFonts w:ascii="仿宋" w:hAnsi="仿宋" w:eastAsia="仿宋"/>
          <w:b/>
          <w:sz w:val="24"/>
          <w:highlight w:val="none"/>
        </w:rPr>
      </w:pPr>
      <w:r>
        <w:rPr>
          <w:rFonts w:ascii="仿宋" w:hAnsi="仿宋" w:eastAsia="仿宋"/>
          <w:b/>
          <w:sz w:val="24"/>
          <w:highlight w:val="none"/>
        </w:rPr>
        <w:t>二、评选条件</w:t>
      </w:r>
    </w:p>
    <w:p w14:paraId="4E9DEEE7">
      <w:pPr>
        <w:spacing w:line="440" w:lineRule="exact"/>
        <w:ind w:firstLine="480" w:firstLineChars="200"/>
        <w:rPr>
          <w:rFonts w:ascii="仿宋" w:hAnsi="仿宋" w:eastAsia="仿宋"/>
          <w:sz w:val="24"/>
          <w:highlight w:val="none"/>
        </w:rPr>
      </w:pPr>
      <w:r>
        <w:rPr>
          <w:rFonts w:ascii="仿宋" w:hAnsi="仿宋" w:eastAsia="仿宋"/>
          <w:sz w:val="24"/>
          <w:highlight w:val="none"/>
        </w:rPr>
        <w:t>1．品行端正，遵纪守法，德育测评等级为优良；</w:t>
      </w:r>
    </w:p>
    <w:p w14:paraId="6AC4ECA0">
      <w:pPr>
        <w:spacing w:line="440" w:lineRule="exact"/>
        <w:ind w:firstLine="480" w:firstLineChars="200"/>
        <w:rPr>
          <w:rFonts w:ascii="仿宋" w:hAnsi="仿宋" w:eastAsia="仿宋"/>
          <w:sz w:val="24"/>
          <w:highlight w:val="none"/>
        </w:rPr>
      </w:pPr>
      <w:r>
        <w:rPr>
          <w:rFonts w:ascii="仿宋" w:hAnsi="仿宋" w:eastAsia="仿宋"/>
          <w:sz w:val="24"/>
          <w:highlight w:val="none"/>
        </w:rPr>
        <w:t>2．学习刻苦努力，学习成绩或综合测评名次在本专业年级排名前15%；</w:t>
      </w:r>
    </w:p>
    <w:p w14:paraId="1C818D0C">
      <w:pPr>
        <w:spacing w:line="440" w:lineRule="exact"/>
        <w:ind w:firstLine="480" w:firstLineChars="200"/>
        <w:rPr>
          <w:rFonts w:ascii="仿宋" w:hAnsi="仿宋" w:eastAsia="仿宋"/>
          <w:sz w:val="24"/>
          <w:highlight w:val="none"/>
        </w:rPr>
      </w:pPr>
      <w:r>
        <w:rPr>
          <w:rFonts w:ascii="仿宋" w:hAnsi="仿宋" w:eastAsia="仿宋"/>
          <w:sz w:val="24"/>
          <w:highlight w:val="none"/>
        </w:rPr>
        <w:t>3．获奖学生不重复参与其他社会奖助学金的评比。</w:t>
      </w:r>
    </w:p>
    <w:p w14:paraId="49ACED87">
      <w:pPr>
        <w:spacing w:line="440" w:lineRule="exact"/>
        <w:ind w:firstLine="482" w:firstLineChars="200"/>
        <w:rPr>
          <w:rFonts w:ascii="仿宋" w:hAnsi="仿宋" w:eastAsia="仿宋"/>
          <w:b/>
          <w:sz w:val="24"/>
          <w:highlight w:val="none"/>
        </w:rPr>
      </w:pPr>
      <w:r>
        <w:rPr>
          <w:rFonts w:ascii="仿宋" w:hAnsi="仿宋" w:eastAsia="仿宋"/>
          <w:b/>
          <w:sz w:val="24"/>
          <w:highlight w:val="none"/>
        </w:rPr>
        <w:t>三、评选名额和奖励金额</w:t>
      </w:r>
    </w:p>
    <w:p w14:paraId="4DD6F1E9">
      <w:pPr>
        <w:spacing w:line="440" w:lineRule="exact"/>
        <w:ind w:firstLine="480" w:firstLineChars="200"/>
        <w:rPr>
          <w:rFonts w:ascii="仿宋" w:hAnsi="仿宋" w:eastAsia="仿宋"/>
          <w:sz w:val="24"/>
          <w:highlight w:val="none"/>
        </w:rPr>
      </w:pPr>
      <w:r>
        <w:rPr>
          <w:rFonts w:ascii="仿宋" w:hAnsi="仿宋" w:eastAsia="仿宋"/>
          <w:sz w:val="24"/>
          <w:highlight w:val="none"/>
        </w:rPr>
        <w:t>1．评选名额：5名，其中品学兼优的学生3名，家庭经济困难学生2名；</w:t>
      </w:r>
    </w:p>
    <w:p w14:paraId="59F5A258">
      <w:pPr>
        <w:spacing w:line="440" w:lineRule="exact"/>
        <w:ind w:firstLine="480" w:firstLineChars="200"/>
        <w:rPr>
          <w:rFonts w:ascii="仿宋" w:hAnsi="仿宋" w:eastAsia="仿宋"/>
          <w:sz w:val="24"/>
          <w:highlight w:val="none"/>
        </w:rPr>
      </w:pPr>
      <w:r>
        <w:rPr>
          <w:rFonts w:ascii="仿宋" w:hAnsi="仿宋" w:eastAsia="仿宋"/>
          <w:sz w:val="24"/>
          <w:highlight w:val="none"/>
        </w:rPr>
        <w:t>2．奖励金额：</w:t>
      </w:r>
      <w:r>
        <w:rPr>
          <w:rFonts w:ascii="仿宋" w:hAnsi="仿宋" w:eastAsia="仿宋"/>
          <w:sz w:val="24"/>
          <w:szCs w:val="28"/>
          <w:highlight w:val="none"/>
        </w:rPr>
        <w:t>1000元/人。</w:t>
      </w:r>
    </w:p>
    <w:p w14:paraId="4375C9D9">
      <w:pPr>
        <w:spacing w:line="440" w:lineRule="exact"/>
        <w:ind w:firstLine="482" w:firstLineChars="200"/>
        <w:rPr>
          <w:rFonts w:ascii="仿宋" w:hAnsi="仿宋" w:eastAsia="仿宋"/>
          <w:b/>
          <w:sz w:val="24"/>
          <w:highlight w:val="none"/>
        </w:rPr>
      </w:pPr>
      <w:r>
        <w:rPr>
          <w:rFonts w:ascii="仿宋" w:hAnsi="仿宋" w:eastAsia="仿宋"/>
          <w:b/>
          <w:sz w:val="24"/>
          <w:highlight w:val="none"/>
        </w:rPr>
        <w:t>四、评选办法</w:t>
      </w:r>
    </w:p>
    <w:p w14:paraId="01D676F0">
      <w:pPr>
        <w:spacing w:line="440" w:lineRule="exact"/>
        <w:ind w:firstLine="480" w:firstLineChars="200"/>
        <w:rPr>
          <w:rFonts w:ascii="仿宋" w:hAnsi="仿宋" w:eastAsia="仿宋"/>
          <w:sz w:val="24"/>
          <w:highlight w:val="none"/>
        </w:rPr>
      </w:pPr>
      <w:r>
        <w:rPr>
          <w:rFonts w:ascii="仿宋" w:hAnsi="仿宋" w:eastAsia="仿宋"/>
          <w:sz w:val="24"/>
          <w:highlight w:val="none"/>
        </w:rPr>
        <w:t>1．由学生本人提出申请，填写</w:t>
      </w:r>
      <w:r>
        <w:rPr>
          <w:rFonts w:ascii="仿宋" w:hAnsi="仿宋" w:eastAsia="仿宋"/>
          <w:sz w:val="24"/>
          <w:szCs w:val="28"/>
          <w:highlight w:val="none"/>
        </w:rPr>
        <w:t>《南通大学社会奖助学金申报表》</w:t>
      </w:r>
      <w:r>
        <w:rPr>
          <w:rFonts w:ascii="仿宋" w:hAnsi="仿宋" w:eastAsia="仿宋"/>
          <w:sz w:val="24"/>
          <w:highlight w:val="none"/>
        </w:rPr>
        <w:t>；</w:t>
      </w:r>
    </w:p>
    <w:p w14:paraId="54CD8915">
      <w:pPr>
        <w:spacing w:line="420" w:lineRule="exact"/>
        <w:ind w:firstLine="480" w:firstLineChars="200"/>
        <w:rPr>
          <w:rFonts w:ascii="仿宋" w:hAnsi="仿宋" w:eastAsia="仿宋"/>
          <w:sz w:val="24"/>
          <w:highlight w:val="none"/>
        </w:rPr>
      </w:pPr>
      <w:r>
        <w:rPr>
          <w:rFonts w:ascii="仿宋" w:hAnsi="仿宋" w:eastAsia="仿宋"/>
          <w:sz w:val="24"/>
          <w:highlight w:val="none"/>
        </w:rPr>
        <w:t>2．所在学院审核推荐，</w:t>
      </w:r>
      <w:r>
        <w:rPr>
          <w:rFonts w:ascii="仿宋" w:hAnsi="仿宋" w:eastAsia="仿宋"/>
          <w:sz w:val="24"/>
          <w:szCs w:val="28"/>
          <w:highlight w:val="none"/>
        </w:rPr>
        <w:t>评审和表彰由学生工作处负责。</w:t>
      </w:r>
    </w:p>
    <w:p w14:paraId="5CCB96EB">
      <w:pPr>
        <w:spacing w:line="440" w:lineRule="exact"/>
        <w:ind w:firstLine="482" w:firstLineChars="200"/>
        <w:rPr>
          <w:rFonts w:ascii="仿宋" w:hAnsi="仿宋" w:eastAsia="仿宋"/>
          <w:b/>
          <w:sz w:val="24"/>
          <w:highlight w:val="none"/>
        </w:rPr>
      </w:pPr>
      <w:r>
        <w:rPr>
          <w:rFonts w:ascii="仿宋" w:hAnsi="仿宋" w:eastAsia="仿宋"/>
          <w:b/>
          <w:sz w:val="24"/>
          <w:highlight w:val="none"/>
        </w:rPr>
        <w:t>五、附则</w:t>
      </w:r>
    </w:p>
    <w:p w14:paraId="7202CBB1">
      <w:pPr>
        <w:spacing w:line="440" w:lineRule="exact"/>
        <w:ind w:firstLine="480" w:firstLineChars="200"/>
        <w:rPr>
          <w:rFonts w:ascii="仿宋" w:hAnsi="仿宋" w:eastAsia="仿宋"/>
          <w:sz w:val="24"/>
          <w:highlight w:val="none"/>
        </w:rPr>
      </w:pPr>
      <w:r>
        <w:rPr>
          <w:rFonts w:ascii="仿宋" w:hAnsi="仿宋" w:eastAsia="仿宋"/>
          <w:sz w:val="24"/>
          <w:highlight w:val="none"/>
        </w:rPr>
        <w:t>本办法由</w:t>
      </w:r>
      <w:r>
        <w:rPr>
          <w:rFonts w:ascii="仿宋" w:hAnsi="仿宋" w:eastAsia="仿宋"/>
          <w:sz w:val="24"/>
          <w:szCs w:val="28"/>
          <w:highlight w:val="none"/>
        </w:rPr>
        <w:t>南通大学教育发展基金会、</w:t>
      </w:r>
      <w:r>
        <w:rPr>
          <w:rFonts w:ascii="仿宋" w:hAnsi="仿宋" w:eastAsia="仿宋"/>
          <w:sz w:val="24"/>
          <w:highlight w:val="none"/>
        </w:rPr>
        <w:t>学生工作处负责解释。</w:t>
      </w:r>
    </w:p>
    <w:p w14:paraId="708C31B8">
      <w:pPr>
        <w:spacing w:line="440" w:lineRule="exact"/>
        <w:rPr>
          <w:rFonts w:ascii="仿宋" w:hAnsi="仿宋" w:eastAsia="仿宋"/>
          <w:b/>
          <w:bCs/>
          <w:sz w:val="30"/>
          <w:szCs w:val="32"/>
          <w:highlight w:val="none"/>
        </w:rPr>
      </w:pPr>
      <w:r>
        <w:rPr>
          <w:rFonts w:ascii="仿宋" w:hAnsi="仿宋" w:eastAsia="仿宋"/>
          <w:b/>
          <w:bCs/>
          <w:sz w:val="30"/>
          <w:szCs w:val="32"/>
          <w:highlight w:val="none"/>
        </w:rPr>
        <w:t xml:space="preserve"> </w:t>
      </w:r>
    </w:p>
    <w:p w14:paraId="20E44F83">
      <w:pPr>
        <w:spacing w:line="440" w:lineRule="exact"/>
        <w:jc w:val="center"/>
        <w:rPr>
          <w:rFonts w:ascii="仿宋" w:hAnsi="仿宋" w:eastAsia="仿宋"/>
          <w:b/>
          <w:bCs/>
          <w:color w:val="000000"/>
          <w:kern w:val="0"/>
          <w:sz w:val="44"/>
          <w:szCs w:val="44"/>
          <w:highlight w:val="none"/>
        </w:rPr>
      </w:pPr>
      <w:r>
        <w:rPr>
          <w:rFonts w:ascii="仿宋" w:hAnsi="仿宋" w:eastAsia="仿宋"/>
          <w:b/>
          <w:bCs/>
          <w:sz w:val="30"/>
          <w:szCs w:val="32"/>
          <w:highlight w:val="none"/>
        </w:rPr>
        <w:br w:type="page"/>
      </w:r>
      <w:r>
        <w:rPr>
          <w:rFonts w:ascii="仿宋" w:hAnsi="仿宋" w:eastAsia="仿宋"/>
          <w:b/>
          <w:sz w:val="30"/>
          <w:szCs w:val="30"/>
          <w:highlight w:val="none"/>
        </w:rPr>
        <w:t>“南通大学雲天奖学金”评选办法</w:t>
      </w:r>
    </w:p>
    <w:p w14:paraId="49C5DDC4">
      <w:pPr>
        <w:spacing w:line="440" w:lineRule="exact"/>
        <w:ind w:firstLine="480" w:firstLineChars="200"/>
        <w:rPr>
          <w:rFonts w:ascii="仿宋" w:hAnsi="仿宋" w:eastAsia="仿宋"/>
          <w:sz w:val="24"/>
          <w:szCs w:val="28"/>
          <w:highlight w:val="none"/>
        </w:rPr>
      </w:pPr>
      <w:r>
        <w:rPr>
          <w:rFonts w:ascii="仿宋" w:hAnsi="仿宋" w:eastAsia="仿宋"/>
          <w:sz w:val="24"/>
          <w:szCs w:val="28"/>
          <w:highlight w:val="none"/>
        </w:rPr>
        <w:t>江苏芸裕金属制品有限公司一直秉承“追求卓越品质，创造客户价值”发展理念，在注重自身发展同时，积极参与慈善及公益事业，深得社会好评，荣获多项荣誉称号。为激励南通大学学生圆满完成大学学业，公司决定在南通大学设立“南通大学雲天奖学金”，为公开、公平、公正、规范地做好“南通大学雲天奖学金”的评选、管理工作，经双方协商，特制订本办法。</w:t>
      </w:r>
    </w:p>
    <w:p w14:paraId="63BCC537">
      <w:pPr>
        <w:spacing w:line="440" w:lineRule="exact"/>
        <w:ind w:firstLine="482" w:firstLineChars="200"/>
        <w:rPr>
          <w:rFonts w:ascii="仿宋" w:hAnsi="仿宋" w:eastAsia="仿宋"/>
          <w:b/>
          <w:bCs/>
          <w:sz w:val="24"/>
          <w:highlight w:val="none"/>
        </w:rPr>
      </w:pPr>
      <w:r>
        <w:rPr>
          <w:rFonts w:ascii="仿宋" w:hAnsi="仿宋" w:eastAsia="仿宋"/>
          <w:b/>
          <w:bCs/>
          <w:sz w:val="24"/>
          <w:highlight w:val="none"/>
        </w:rPr>
        <w:t>一、评选对象</w:t>
      </w:r>
    </w:p>
    <w:p w14:paraId="41A79293">
      <w:pPr>
        <w:spacing w:line="440" w:lineRule="exact"/>
        <w:ind w:firstLine="562"/>
        <w:rPr>
          <w:rFonts w:ascii="仿宋" w:hAnsi="仿宋" w:eastAsia="仿宋"/>
          <w:bCs/>
          <w:sz w:val="24"/>
          <w:highlight w:val="none"/>
        </w:rPr>
      </w:pPr>
      <w:r>
        <w:rPr>
          <w:rFonts w:ascii="仿宋" w:hAnsi="仿宋" w:eastAsia="仿宋"/>
          <w:bCs/>
          <w:sz w:val="24"/>
          <w:highlight w:val="none"/>
        </w:rPr>
        <w:t>奖励南通大学</w:t>
      </w:r>
      <w:r>
        <w:rPr>
          <w:rFonts w:hint="eastAsia" w:ascii="仿宋" w:hAnsi="仿宋" w:eastAsia="仿宋"/>
          <w:bCs/>
          <w:sz w:val="24"/>
          <w:highlight w:val="none"/>
          <w:lang w:val="en-US" w:eastAsia="zh-CN"/>
        </w:rPr>
        <w:t>数学与统计学院、物理科学与技术</w:t>
      </w:r>
      <w:r>
        <w:rPr>
          <w:rFonts w:ascii="仿宋" w:hAnsi="仿宋" w:eastAsia="仿宋"/>
          <w:bCs/>
          <w:sz w:val="24"/>
          <w:highlight w:val="none"/>
        </w:rPr>
        <w:t>学院、医学院和护理</w:t>
      </w:r>
      <w:r>
        <w:rPr>
          <w:rFonts w:hint="eastAsia" w:ascii="仿宋" w:hAnsi="仿宋" w:eastAsia="仿宋"/>
          <w:bCs/>
          <w:sz w:val="24"/>
          <w:highlight w:val="none"/>
          <w:lang w:val="en-US" w:eastAsia="zh-CN"/>
        </w:rPr>
        <w:t>与康复</w:t>
      </w:r>
      <w:r>
        <w:rPr>
          <w:rFonts w:ascii="仿宋" w:hAnsi="仿宋" w:eastAsia="仿宋"/>
          <w:bCs/>
          <w:sz w:val="24"/>
          <w:highlight w:val="none"/>
        </w:rPr>
        <w:t>学院</w:t>
      </w:r>
      <w:r>
        <w:rPr>
          <w:rFonts w:ascii="仿宋" w:hAnsi="仿宋" w:eastAsia="仿宋"/>
          <w:bCs/>
          <w:sz w:val="24"/>
          <w:highlight w:val="none"/>
        </w:rPr>
        <w:t>本科在籍品学兼优的学生。</w:t>
      </w:r>
    </w:p>
    <w:p w14:paraId="68F26B4E">
      <w:pPr>
        <w:spacing w:line="440" w:lineRule="exact"/>
        <w:ind w:firstLine="482" w:firstLineChars="200"/>
        <w:rPr>
          <w:rFonts w:hint="eastAsia" w:ascii="仿宋" w:hAnsi="仿宋" w:eastAsia="仿宋"/>
          <w:b/>
          <w:bCs/>
          <w:sz w:val="24"/>
          <w:highlight w:val="none"/>
          <w:lang w:eastAsia="zh-CN"/>
        </w:rPr>
      </w:pPr>
      <w:r>
        <w:rPr>
          <w:rFonts w:ascii="仿宋" w:hAnsi="仿宋" w:eastAsia="仿宋"/>
          <w:b/>
          <w:bCs/>
          <w:sz w:val="24"/>
          <w:highlight w:val="none"/>
        </w:rPr>
        <w:t>二、评选名额和奖励金额</w:t>
      </w:r>
    </w:p>
    <w:p w14:paraId="4F3E50ED">
      <w:pPr>
        <w:tabs>
          <w:tab w:val="left" w:pos="540"/>
          <w:tab w:val="left" w:pos="720"/>
        </w:tabs>
        <w:spacing w:line="440" w:lineRule="exact"/>
        <w:ind w:firstLine="480" w:firstLineChars="200"/>
        <w:rPr>
          <w:rFonts w:ascii="仿宋" w:hAnsi="仿宋" w:eastAsia="仿宋"/>
          <w:bCs/>
          <w:color w:val="000000"/>
          <w:sz w:val="24"/>
          <w:highlight w:val="none"/>
        </w:rPr>
      </w:pPr>
      <w:r>
        <w:rPr>
          <w:rFonts w:ascii="仿宋" w:hAnsi="仿宋" w:eastAsia="仿宋"/>
          <w:bCs/>
          <w:color w:val="000000"/>
          <w:sz w:val="24"/>
          <w:highlight w:val="none"/>
        </w:rPr>
        <w:t>1.评选名额：</w:t>
      </w:r>
      <w:r>
        <w:rPr>
          <w:rFonts w:hint="eastAsia" w:ascii="仿宋" w:hAnsi="仿宋" w:eastAsia="仿宋"/>
          <w:bCs/>
          <w:sz w:val="24"/>
          <w:highlight w:val="none"/>
          <w:lang w:val="en-US" w:eastAsia="zh-CN"/>
        </w:rPr>
        <w:t>15</w:t>
      </w:r>
      <w:r>
        <w:rPr>
          <w:rFonts w:ascii="仿宋" w:hAnsi="仿宋" w:eastAsia="仿宋"/>
          <w:bCs/>
          <w:sz w:val="24"/>
          <w:highlight w:val="none"/>
        </w:rPr>
        <w:t>人，其中</w:t>
      </w:r>
      <w:r>
        <w:rPr>
          <w:rFonts w:hint="eastAsia" w:ascii="仿宋" w:hAnsi="仿宋" w:eastAsia="仿宋"/>
          <w:bCs/>
          <w:sz w:val="24"/>
          <w:highlight w:val="none"/>
        </w:rPr>
        <w:t>数学与统计学院</w:t>
      </w:r>
      <w:r>
        <w:rPr>
          <w:rFonts w:hint="eastAsia" w:ascii="仿宋" w:hAnsi="仿宋" w:eastAsia="仿宋"/>
          <w:bCs/>
          <w:sz w:val="24"/>
          <w:highlight w:val="none"/>
          <w:lang w:val="en-US" w:eastAsia="zh-CN"/>
        </w:rPr>
        <w:t>2人</w:t>
      </w:r>
      <w:r>
        <w:rPr>
          <w:rFonts w:hint="eastAsia" w:ascii="仿宋" w:hAnsi="仿宋" w:eastAsia="仿宋"/>
          <w:bCs/>
          <w:sz w:val="24"/>
          <w:highlight w:val="none"/>
        </w:rPr>
        <w:t>、物理科学与技术学院</w:t>
      </w:r>
      <w:r>
        <w:rPr>
          <w:rFonts w:hint="eastAsia" w:ascii="仿宋" w:hAnsi="仿宋" w:eastAsia="仿宋"/>
          <w:bCs/>
          <w:sz w:val="24"/>
          <w:highlight w:val="none"/>
          <w:lang w:val="en-US" w:eastAsia="zh-CN"/>
        </w:rPr>
        <w:t>3人</w:t>
      </w:r>
      <w:r>
        <w:rPr>
          <w:rFonts w:hint="eastAsia" w:ascii="仿宋" w:hAnsi="仿宋" w:eastAsia="仿宋"/>
          <w:bCs/>
          <w:sz w:val="24"/>
          <w:highlight w:val="none"/>
        </w:rPr>
        <w:t>、医学院</w:t>
      </w:r>
      <w:r>
        <w:rPr>
          <w:rFonts w:hint="eastAsia" w:ascii="仿宋" w:hAnsi="仿宋" w:eastAsia="仿宋"/>
          <w:bCs/>
          <w:sz w:val="24"/>
          <w:highlight w:val="none"/>
          <w:lang w:val="en-US" w:eastAsia="zh-CN"/>
        </w:rPr>
        <w:t>8人</w:t>
      </w:r>
      <w:r>
        <w:rPr>
          <w:rFonts w:hint="eastAsia" w:ascii="仿宋" w:hAnsi="仿宋" w:eastAsia="仿宋"/>
          <w:bCs/>
          <w:sz w:val="24"/>
          <w:highlight w:val="none"/>
        </w:rPr>
        <w:t>、护理与康复学院</w:t>
      </w:r>
      <w:r>
        <w:rPr>
          <w:rFonts w:hint="eastAsia" w:ascii="仿宋" w:hAnsi="仿宋" w:eastAsia="仿宋"/>
          <w:bCs/>
          <w:sz w:val="24"/>
          <w:highlight w:val="none"/>
          <w:lang w:val="en-US" w:eastAsia="zh-CN"/>
        </w:rPr>
        <w:t>2人</w:t>
      </w:r>
      <w:r>
        <w:rPr>
          <w:rFonts w:ascii="仿宋" w:hAnsi="仿宋" w:eastAsia="仿宋"/>
          <w:bCs/>
          <w:sz w:val="24"/>
          <w:highlight w:val="none"/>
        </w:rPr>
        <w:t>。</w:t>
      </w:r>
    </w:p>
    <w:p w14:paraId="207E5DED">
      <w:pPr>
        <w:tabs>
          <w:tab w:val="left" w:pos="540"/>
          <w:tab w:val="left" w:pos="720"/>
        </w:tabs>
        <w:spacing w:line="440" w:lineRule="exact"/>
        <w:ind w:firstLine="480" w:firstLineChars="200"/>
        <w:rPr>
          <w:rFonts w:ascii="仿宋" w:hAnsi="仿宋" w:eastAsia="仿宋"/>
          <w:bCs/>
          <w:sz w:val="24"/>
          <w:highlight w:val="none"/>
        </w:rPr>
      </w:pPr>
      <w:r>
        <w:rPr>
          <w:rFonts w:ascii="仿宋" w:hAnsi="仿宋" w:eastAsia="仿宋"/>
          <w:bCs/>
          <w:color w:val="000000"/>
          <w:sz w:val="24"/>
          <w:highlight w:val="none"/>
        </w:rPr>
        <w:t>2.奖励金额：</w:t>
      </w:r>
      <w:r>
        <w:rPr>
          <w:rFonts w:ascii="仿宋" w:hAnsi="仿宋" w:eastAsia="仿宋"/>
          <w:bCs/>
          <w:sz w:val="24"/>
          <w:highlight w:val="none"/>
        </w:rPr>
        <w:t>2000元/人。</w:t>
      </w:r>
    </w:p>
    <w:p w14:paraId="3097AC00">
      <w:pPr>
        <w:spacing w:line="440" w:lineRule="exact"/>
        <w:ind w:firstLine="482" w:firstLineChars="200"/>
        <w:rPr>
          <w:rFonts w:ascii="仿宋" w:hAnsi="仿宋" w:eastAsia="仿宋"/>
          <w:b/>
          <w:bCs/>
          <w:sz w:val="24"/>
          <w:highlight w:val="none"/>
        </w:rPr>
      </w:pPr>
      <w:r>
        <w:rPr>
          <w:rFonts w:ascii="仿宋" w:hAnsi="仿宋" w:eastAsia="仿宋"/>
          <w:b/>
          <w:bCs/>
          <w:sz w:val="24"/>
          <w:highlight w:val="none"/>
        </w:rPr>
        <w:t>三、评选条件</w:t>
      </w:r>
    </w:p>
    <w:p w14:paraId="6210D309">
      <w:pPr>
        <w:tabs>
          <w:tab w:val="left" w:pos="540"/>
          <w:tab w:val="left" w:pos="720"/>
        </w:tabs>
        <w:spacing w:line="440" w:lineRule="exact"/>
        <w:ind w:firstLine="480" w:firstLineChars="200"/>
        <w:rPr>
          <w:rFonts w:ascii="仿宋" w:hAnsi="仿宋" w:eastAsia="仿宋"/>
          <w:color w:val="000000"/>
          <w:sz w:val="24"/>
          <w:highlight w:val="none"/>
        </w:rPr>
      </w:pPr>
      <w:r>
        <w:rPr>
          <w:rFonts w:ascii="仿宋" w:hAnsi="仿宋" w:eastAsia="仿宋"/>
          <w:color w:val="000000"/>
          <w:sz w:val="24"/>
          <w:highlight w:val="none"/>
        </w:rPr>
        <w:t>1.严格遵守学校的各项规章制度，品行端正，诚信正直，在日常生活中有良好的行为习惯</w:t>
      </w:r>
      <w:r>
        <w:rPr>
          <w:rFonts w:hint="eastAsia" w:ascii="仿宋" w:hAnsi="仿宋" w:eastAsia="仿宋"/>
          <w:color w:val="000000"/>
          <w:sz w:val="24"/>
          <w:highlight w:val="none"/>
        </w:rPr>
        <w:t>；</w:t>
      </w:r>
    </w:p>
    <w:p w14:paraId="65142266">
      <w:pPr>
        <w:tabs>
          <w:tab w:val="left" w:pos="540"/>
          <w:tab w:val="left" w:pos="720"/>
        </w:tabs>
        <w:spacing w:line="440" w:lineRule="exact"/>
        <w:ind w:firstLine="480" w:firstLineChars="200"/>
        <w:rPr>
          <w:rFonts w:ascii="仿宋" w:hAnsi="仿宋" w:eastAsia="仿宋"/>
          <w:color w:val="000000"/>
          <w:sz w:val="24"/>
          <w:highlight w:val="none"/>
        </w:rPr>
      </w:pPr>
      <w:r>
        <w:rPr>
          <w:rFonts w:ascii="仿宋" w:hAnsi="仿宋" w:eastAsia="仿宋"/>
          <w:color w:val="000000"/>
          <w:sz w:val="24"/>
          <w:highlight w:val="none"/>
        </w:rPr>
        <w:t>2.积极参加社会实践、志愿服务及其他集体活动，有较强的集体荣誉感</w:t>
      </w:r>
      <w:r>
        <w:rPr>
          <w:rFonts w:hint="eastAsia" w:ascii="仿宋" w:hAnsi="仿宋" w:eastAsia="仿宋"/>
          <w:color w:val="000000"/>
          <w:sz w:val="24"/>
          <w:highlight w:val="none"/>
        </w:rPr>
        <w:t>；</w:t>
      </w:r>
    </w:p>
    <w:p w14:paraId="1E1A13B4">
      <w:pPr>
        <w:tabs>
          <w:tab w:val="left" w:pos="540"/>
          <w:tab w:val="left" w:pos="720"/>
        </w:tabs>
        <w:spacing w:line="440" w:lineRule="exact"/>
        <w:ind w:firstLine="480" w:firstLineChars="200"/>
        <w:rPr>
          <w:rFonts w:ascii="仿宋" w:hAnsi="仿宋" w:eastAsia="仿宋"/>
          <w:color w:val="000000"/>
          <w:sz w:val="24"/>
          <w:highlight w:val="none"/>
        </w:rPr>
      </w:pPr>
      <w:r>
        <w:rPr>
          <w:rFonts w:ascii="仿宋" w:hAnsi="仿宋" w:eastAsia="仿宋"/>
          <w:color w:val="000000"/>
          <w:sz w:val="24"/>
          <w:highlight w:val="none"/>
        </w:rPr>
        <w:t>3.学习勤奋，成绩优良，综合测评位居专业前20%。</w:t>
      </w:r>
    </w:p>
    <w:p w14:paraId="7DB19858">
      <w:pPr>
        <w:spacing w:line="440" w:lineRule="exact"/>
        <w:ind w:firstLine="482" w:firstLineChars="200"/>
        <w:rPr>
          <w:rFonts w:ascii="仿宋" w:hAnsi="仿宋" w:eastAsia="仿宋"/>
          <w:b/>
          <w:bCs/>
          <w:sz w:val="24"/>
          <w:highlight w:val="none"/>
        </w:rPr>
      </w:pPr>
      <w:r>
        <w:rPr>
          <w:rFonts w:ascii="仿宋" w:hAnsi="仿宋" w:eastAsia="仿宋"/>
          <w:b/>
          <w:bCs/>
          <w:sz w:val="24"/>
          <w:highlight w:val="none"/>
        </w:rPr>
        <w:t>四、评选办法</w:t>
      </w:r>
    </w:p>
    <w:p w14:paraId="04AD3BE4">
      <w:pPr>
        <w:tabs>
          <w:tab w:val="left" w:pos="540"/>
          <w:tab w:val="left" w:pos="720"/>
        </w:tabs>
        <w:spacing w:line="440" w:lineRule="exact"/>
        <w:ind w:firstLine="480" w:firstLineChars="200"/>
        <w:rPr>
          <w:rFonts w:ascii="仿宋" w:hAnsi="仿宋" w:eastAsia="仿宋"/>
          <w:bCs/>
          <w:color w:val="000000"/>
          <w:sz w:val="24"/>
          <w:highlight w:val="none"/>
        </w:rPr>
      </w:pPr>
      <w:r>
        <w:rPr>
          <w:rFonts w:ascii="仿宋" w:hAnsi="仿宋" w:eastAsia="仿宋"/>
          <w:bCs/>
          <w:color w:val="000000"/>
          <w:sz w:val="24"/>
          <w:highlight w:val="none"/>
        </w:rPr>
        <w:t>1．“南通大学雲天奖学金”评选时间为每年11月份，自2018年开始</w:t>
      </w:r>
      <w:r>
        <w:rPr>
          <w:rFonts w:hint="eastAsia" w:ascii="仿宋" w:hAnsi="仿宋" w:eastAsia="仿宋"/>
          <w:bCs/>
          <w:color w:val="000000"/>
          <w:sz w:val="24"/>
          <w:highlight w:val="none"/>
        </w:rPr>
        <w:t>；</w:t>
      </w:r>
    </w:p>
    <w:p w14:paraId="3B396CBC">
      <w:pPr>
        <w:tabs>
          <w:tab w:val="left" w:pos="540"/>
          <w:tab w:val="left" w:pos="720"/>
        </w:tabs>
        <w:spacing w:line="440" w:lineRule="exact"/>
        <w:ind w:firstLine="480" w:firstLineChars="200"/>
        <w:rPr>
          <w:rFonts w:ascii="仿宋" w:hAnsi="仿宋" w:eastAsia="仿宋"/>
          <w:bCs/>
          <w:color w:val="000000"/>
          <w:sz w:val="24"/>
          <w:highlight w:val="none"/>
        </w:rPr>
      </w:pPr>
      <w:r>
        <w:rPr>
          <w:rFonts w:ascii="仿宋" w:hAnsi="仿宋" w:eastAsia="仿宋"/>
          <w:bCs/>
          <w:color w:val="000000"/>
          <w:sz w:val="24"/>
          <w:highlight w:val="none"/>
        </w:rPr>
        <w:t>2.由学生本人提出申请，填写</w:t>
      </w:r>
      <w:r>
        <w:rPr>
          <w:rFonts w:ascii="仿宋" w:hAnsi="仿宋" w:eastAsia="仿宋"/>
          <w:sz w:val="24"/>
          <w:szCs w:val="28"/>
          <w:highlight w:val="none"/>
        </w:rPr>
        <w:t>《南通大学社会奖助学金申报表》</w:t>
      </w:r>
      <w:r>
        <w:rPr>
          <w:rFonts w:hint="eastAsia" w:ascii="仿宋" w:hAnsi="仿宋" w:eastAsia="仿宋"/>
          <w:sz w:val="24"/>
          <w:szCs w:val="28"/>
          <w:highlight w:val="none"/>
        </w:rPr>
        <w:t>；</w:t>
      </w:r>
    </w:p>
    <w:p w14:paraId="7733914F">
      <w:pPr>
        <w:tabs>
          <w:tab w:val="left" w:pos="540"/>
          <w:tab w:val="left" w:pos="720"/>
        </w:tabs>
        <w:spacing w:line="440" w:lineRule="exact"/>
        <w:ind w:firstLine="480" w:firstLineChars="200"/>
        <w:rPr>
          <w:rFonts w:ascii="仿宋" w:hAnsi="仿宋" w:eastAsia="仿宋"/>
          <w:bCs/>
          <w:color w:val="000000"/>
          <w:sz w:val="24"/>
          <w:highlight w:val="none"/>
        </w:rPr>
      </w:pPr>
      <w:r>
        <w:rPr>
          <w:rFonts w:ascii="仿宋" w:hAnsi="仿宋" w:eastAsia="仿宋"/>
          <w:bCs/>
          <w:color w:val="000000"/>
          <w:sz w:val="24"/>
          <w:highlight w:val="none"/>
        </w:rPr>
        <w:t>3.所在学院审核推荐，</w:t>
      </w:r>
      <w:r>
        <w:rPr>
          <w:rFonts w:ascii="仿宋" w:hAnsi="仿宋" w:eastAsia="仿宋"/>
          <w:bCs/>
          <w:kern w:val="0"/>
          <w:sz w:val="24"/>
          <w:highlight w:val="none"/>
        </w:rPr>
        <w:t>评审和表彰由南通大学学生工作处负责</w:t>
      </w:r>
      <w:r>
        <w:rPr>
          <w:rFonts w:hint="eastAsia" w:ascii="仿宋" w:hAnsi="仿宋" w:eastAsia="仿宋"/>
          <w:bCs/>
          <w:kern w:val="0"/>
          <w:sz w:val="24"/>
          <w:highlight w:val="none"/>
        </w:rPr>
        <w:t>；</w:t>
      </w:r>
    </w:p>
    <w:p w14:paraId="13B348CE">
      <w:pPr>
        <w:tabs>
          <w:tab w:val="left" w:pos="540"/>
          <w:tab w:val="left" w:pos="720"/>
        </w:tabs>
        <w:spacing w:line="440" w:lineRule="exact"/>
        <w:ind w:firstLine="480" w:firstLineChars="200"/>
        <w:rPr>
          <w:rFonts w:ascii="仿宋" w:hAnsi="仿宋" w:eastAsia="仿宋"/>
          <w:bCs/>
          <w:color w:val="000000"/>
          <w:sz w:val="24"/>
          <w:highlight w:val="none"/>
        </w:rPr>
      </w:pPr>
      <w:r>
        <w:rPr>
          <w:rFonts w:ascii="仿宋" w:hAnsi="仿宋" w:eastAsia="仿宋"/>
          <w:bCs/>
          <w:color w:val="000000"/>
          <w:sz w:val="24"/>
          <w:highlight w:val="none"/>
        </w:rPr>
        <w:t>4.在发放该奖学金前，乙方需将符合条件学生的候选人名单及成绩单、申报表交予甲方，经甲乙双方商量后确定最终名单。</w:t>
      </w:r>
    </w:p>
    <w:p w14:paraId="7FE460CA">
      <w:pPr>
        <w:tabs>
          <w:tab w:val="left" w:pos="540"/>
          <w:tab w:val="left" w:pos="720"/>
        </w:tabs>
        <w:spacing w:line="440" w:lineRule="exact"/>
        <w:ind w:firstLine="482" w:firstLineChars="200"/>
        <w:rPr>
          <w:rFonts w:ascii="仿宋" w:hAnsi="仿宋" w:eastAsia="仿宋"/>
          <w:b/>
          <w:bCs/>
          <w:sz w:val="24"/>
          <w:highlight w:val="none"/>
        </w:rPr>
      </w:pPr>
      <w:r>
        <w:rPr>
          <w:rFonts w:ascii="仿宋" w:hAnsi="仿宋" w:eastAsia="仿宋"/>
          <w:b/>
          <w:bCs/>
          <w:color w:val="000000"/>
          <w:sz w:val="24"/>
          <w:highlight w:val="none"/>
        </w:rPr>
        <w:t>五、</w:t>
      </w:r>
      <w:r>
        <w:rPr>
          <w:rFonts w:ascii="仿宋" w:hAnsi="仿宋" w:eastAsia="仿宋"/>
          <w:b/>
          <w:bCs/>
          <w:sz w:val="24"/>
          <w:highlight w:val="none"/>
        </w:rPr>
        <w:t>附则</w:t>
      </w:r>
    </w:p>
    <w:p w14:paraId="4074FB2F">
      <w:pPr>
        <w:spacing w:line="440" w:lineRule="exact"/>
        <w:ind w:firstLine="480" w:firstLineChars="200"/>
        <w:rPr>
          <w:rFonts w:ascii="仿宋" w:hAnsi="仿宋" w:eastAsia="仿宋"/>
          <w:bCs/>
          <w:sz w:val="24"/>
          <w:highlight w:val="none"/>
        </w:rPr>
      </w:pPr>
      <w:r>
        <w:rPr>
          <w:rFonts w:ascii="仿宋" w:hAnsi="仿宋" w:eastAsia="仿宋"/>
          <w:bCs/>
          <w:sz w:val="24"/>
          <w:highlight w:val="none"/>
        </w:rPr>
        <w:t>本办法由南通大学教育发展基金会、学生工作处负责解释。</w:t>
      </w:r>
    </w:p>
    <w:p w14:paraId="2D138E71">
      <w:pPr>
        <w:rPr>
          <w:rFonts w:ascii="仿宋" w:hAnsi="仿宋" w:eastAsia="仿宋"/>
          <w:sz w:val="24"/>
          <w:highlight w:val="none"/>
        </w:rPr>
      </w:pPr>
      <w:r>
        <w:rPr>
          <w:rFonts w:ascii="仿宋" w:hAnsi="仿宋" w:eastAsia="仿宋"/>
          <w:sz w:val="24"/>
          <w:highlight w:val="none"/>
          <w:lang w:val="zh-CN"/>
        </w:rPr>
        <w:br w:type="page"/>
      </w:r>
    </w:p>
    <w:p w14:paraId="13610B7C">
      <w:pPr>
        <w:spacing w:line="440" w:lineRule="exact"/>
        <w:ind w:firstLine="602" w:firstLineChars="200"/>
        <w:jc w:val="center"/>
        <w:rPr>
          <w:rFonts w:ascii="仿宋" w:hAnsi="仿宋" w:eastAsia="仿宋"/>
          <w:b/>
          <w:sz w:val="30"/>
          <w:szCs w:val="30"/>
          <w:highlight w:val="none"/>
        </w:rPr>
      </w:pPr>
      <w:r>
        <w:rPr>
          <w:rFonts w:ascii="仿宋" w:hAnsi="仿宋" w:eastAsia="仿宋"/>
          <w:b/>
          <w:sz w:val="30"/>
          <w:szCs w:val="30"/>
          <w:highlight w:val="none"/>
        </w:rPr>
        <w:t>“南通大学天使</w:t>
      </w:r>
      <w:r>
        <w:rPr>
          <w:rFonts w:hint="eastAsia" w:ascii="仿宋" w:hAnsi="仿宋" w:eastAsia="仿宋"/>
          <w:b/>
          <w:sz w:val="30"/>
          <w:szCs w:val="30"/>
          <w:highlight w:val="none"/>
          <w:lang w:val="en-US" w:eastAsia="zh-CN"/>
        </w:rPr>
        <w:t>奖助</w:t>
      </w:r>
      <w:r>
        <w:rPr>
          <w:rFonts w:ascii="仿宋" w:hAnsi="仿宋" w:eastAsia="仿宋"/>
          <w:b/>
          <w:sz w:val="30"/>
          <w:szCs w:val="30"/>
          <w:highlight w:val="none"/>
        </w:rPr>
        <w:t>学金”评选办法</w:t>
      </w:r>
    </w:p>
    <w:p w14:paraId="08CEC922">
      <w:pPr>
        <w:spacing w:line="440" w:lineRule="exact"/>
        <w:ind w:firstLine="480" w:firstLineChars="200"/>
        <w:jc w:val="left"/>
        <w:rPr>
          <w:rFonts w:hint="eastAsia" w:ascii="仿宋" w:hAnsi="仿宋" w:eastAsia="仿宋"/>
          <w:sz w:val="24"/>
          <w:highlight w:val="none"/>
        </w:rPr>
      </w:pPr>
      <w:r>
        <w:rPr>
          <w:rFonts w:ascii="仿宋" w:hAnsi="仿宋" w:eastAsia="仿宋"/>
          <w:sz w:val="24"/>
          <w:highlight w:val="none"/>
        </w:rPr>
        <w:t>为加强企业与高校的合作与联系，鼓励在校大学生思想进步、热爱专业、勤奋学习、积极参加实践活动、提高综合素质，成为受社会欢迎的品学兼优的人才，李万东在南通大学捐资设立“南通大学天使</w:t>
      </w:r>
      <w:r>
        <w:rPr>
          <w:rFonts w:hint="eastAsia" w:ascii="仿宋" w:hAnsi="仿宋" w:eastAsia="仿宋"/>
          <w:sz w:val="24"/>
          <w:highlight w:val="none"/>
          <w:lang w:val="en-US" w:eastAsia="zh-CN"/>
        </w:rPr>
        <w:t>奖</w:t>
      </w:r>
      <w:r>
        <w:rPr>
          <w:rFonts w:ascii="仿宋" w:hAnsi="仿宋" w:eastAsia="仿宋"/>
          <w:sz w:val="24"/>
          <w:highlight w:val="none"/>
        </w:rPr>
        <w:t>助学金”。本着“公开、公平、公正”的原则和“帮助学生成长成才”的宗旨，结合南通大学实际情况及李万东的要求，特制定本办法。</w:t>
      </w:r>
    </w:p>
    <w:p w14:paraId="0638C773">
      <w:pPr>
        <w:spacing w:line="440" w:lineRule="exact"/>
        <w:ind w:left="480"/>
        <w:jc w:val="left"/>
        <w:rPr>
          <w:rFonts w:hint="default" w:ascii="仿宋" w:hAnsi="仿宋" w:eastAsia="仿宋"/>
          <w:b/>
          <w:sz w:val="24"/>
          <w:highlight w:val="none"/>
          <w:lang w:val="en-US" w:eastAsia="zh-CN"/>
        </w:rPr>
      </w:pPr>
      <w:r>
        <w:rPr>
          <w:rFonts w:hint="eastAsia" w:ascii="仿宋" w:hAnsi="仿宋" w:eastAsia="仿宋"/>
          <w:b/>
          <w:sz w:val="24"/>
          <w:highlight w:val="none"/>
          <w:lang w:val="en-US" w:eastAsia="zh-CN"/>
        </w:rPr>
        <w:t>一</w:t>
      </w:r>
      <w:r>
        <w:rPr>
          <w:rFonts w:hint="eastAsia" w:ascii="仿宋" w:hAnsi="仿宋" w:eastAsia="仿宋"/>
          <w:b/>
          <w:sz w:val="24"/>
          <w:highlight w:val="none"/>
        </w:rPr>
        <w:t>、</w:t>
      </w:r>
      <w:r>
        <w:rPr>
          <w:rFonts w:hint="eastAsia" w:ascii="仿宋" w:hAnsi="仿宋" w:eastAsia="仿宋"/>
          <w:b/>
          <w:sz w:val="24"/>
          <w:highlight w:val="none"/>
          <w:lang w:val="en-US" w:eastAsia="zh-CN"/>
        </w:rPr>
        <w:t>天使学业奖学金（医学院）</w:t>
      </w:r>
    </w:p>
    <w:p w14:paraId="28977EA6">
      <w:pPr>
        <w:spacing w:line="440" w:lineRule="exact"/>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lang w:eastAsia="zh-CN"/>
        </w:rPr>
        <w:t>（</w:t>
      </w:r>
      <w:r>
        <w:rPr>
          <w:rFonts w:hint="eastAsia" w:ascii="仿宋" w:hAnsi="仿宋" w:eastAsia="仿宋"/>
          <w:sz w:val="24"/>
          <w:highlight w:val="none"/>
          <w:lang w:val="en-US" w:eastAsia="zh-CN"/>
        </w:rPr>
        <w:t>一</w:t>
      </w:r>
      <w:r>
        <w:rPr>
          <w:rFonts w:hint="eastAsia" w:ascii="仿宋" w:hAnsi="仿宋" w:eastAsia="仿宋"/>
          <w:sz w:val="24"/>
          <w:highlight w:val="none"/>
          <w:lang w:eastAsia="zh-CN"/>
        </w:rPr>
        <w:t>）</w:t>
      </w:r>
      <w:r>
        <w:rPr>
          <w:rFonts w:hint="eastAsia" w:ascii="仿宋" w:hAnsi="仿宋" w:eastAsia="仿宋"/>
          <w:sz w:val="24"/>
          <w:highlight w:val="none"/>
          <w:lang w:val="en-US" w:eastAsia="zh-CN"/>
        </w:rPr>
        <w:t>评定</w:t>
      </w:r>
      <w:r>
        <w:rPr>
          <w:rFonts w:ascii="仿宋" w:hAnsi="仿宋" w:eastAsia="仿宋"/>
          <w:b w:val="0"/>
          <w:bCs/>
          <w:sz w:val="24"/>
          <w:highlight w:val="none"/>
        </w:rPr>
        <w:t>对象</w:t>
      </w:r>
      <w:r>
        <w:rPr>
          <w:rFonts w:hint="eastAsia" w:ascii="仿宋" w:hAnsi="仿宋" w:eastAsia="仿宋"/>
          <w:b w:val="0"/>
          <w:bCs/>
          <w:sz w:val="24"/>
          <w:highlight w:val="none"/>
          <w:lang w:eastAsia="zh-CN"/>
        </w:rPr>
        <w:t>：</w:t>
      </w:r>
      <w:r>
        <w:rPr>
          <w:rFonts w:hint="eastAsia" w:ascii="仿宋" w:hAnsi="仿宋" w:eastAsia="仿宋"/>
          <w:sz w:val="24"/>
          <w:highlight w:val="none"/>
          <w:lang w:eastAsia="zh-CN"/>
        </w:rPr>
        <w:t>南通大学</w:t>
      </w:r>
      <w:r>
        <w:rPr>
          <w:rFonts w:ascii="仿宋" w:hAnsi="仿宋" w:eastAsia="仿宋"/>
          <w:sz w:val="24"/>
          <w:highlight w:val="none"/>
        </w:rPr>
        <w:t>医学院</w:t>
      </w:r>
      <w:r>
        <w:rPr>
          <w:rFonts w:hint="eastAsia" w:ascii="仿宋" w:hAnsi="仿宋" w:eastAsia="仿宋"/>
          <w:sz w:val="24"/>
          <w:highlight w:val="none"/>
          <w:lang w:eastAsia="zh-CN"/>
        </w:rPr>
        <w:t>全日制普通在籍的</w:t>
      </w:r>
      <w:r>
        <w:rPr>
          <w:rFonts w:ascii="仿宋" w:hAnsi="仿宋" w:eastAsia="仿宋"/>
          <w:sz w:val="24"/>
          <w:highlight w:val="none"/>
        </w:rPr>
        <w:t>学生</w:t>
      </w:r>
      <w:r>
        <w:rPr>
          <w:rFonts w:hint="eastAsia" w:ascii="仿宋" w:hAnsi="仿宋" w:eastAsia="仿宋"/>
          <w:sz w:val="24"/>
          <w:highlight w:val="none"/>
          <w:lang w:eastAsia="zh-CN"/>
        </w:rPr>
        <w:t>。</w:t>
      </w:r>
    </w:p>
    <w:p w14:paraId="17660021">
      <w:pPr>
        <w:spacing w:line="440" w:lineRule="exact"/>
        <w:ind w:firstLine="480" w:firstLineChars="200"/>
        <w:jc w:val="left"/>
        <w:rPr>
          <w:rFonts w:hint="default" w:ascii="仿宋" w:hAnsi="仿宋" w:eastAsia="仿宋"/>
          <w:sz w:val="24"/>
          <w:highlight w:val="none"/>
          <w:lang w:val="en-US" w:eastAsia="zh-CN"/>
        </w:rPr>
      </w:pPr>
      <w:r>
        <w:rPr>
          <w:rFonts w:hint="eastAsia" w:ascii="仿宋" w:hAnsi="仿宋" w:eastAsia="仿宋"/>
          <w:sz w:val="24"/>
          <w:highlight w:val="none"/>
          <w:lang w:val="en-US" w:eastAsia="zh-CN"/>
        </w:rPr>
        <w:t>（二）名额及金额：10人，奖励3000元/人。</w:t>
      </w:r>
    </w:p>
    <w:p w14:paraId="5560542E">
      <w:pPr>
        <w:spacing w:line="440" w:lineRule="exact"/>
        <w:ind w:firstLine="480" w:firstLineChars="200"/>
        <w:jc w:val="left"/>
        <w:rPr>
          <w:rFonts w:hint="default" w:ascii="仿宋" w:hAnsi="仿宋" w:eastAsia="仿宋"/>
          <w:sz w:val="24"/>
          <w:highlight w:val="none"/>
          <w:lang w:val="en-US" w:eastAsia="zh-CN"/>
        </w:rPr>
      </w:pPr>
      <w:r>
        <w:rPr>
          <w:rFonts w:hint="eastAsia" w:ascii="仿宋" w:hAnsi="仿宋" w:eastAsia="仿宋"/>
          <w:sz w:val="24"/>
          <w:highlight w:val="none"/>
          <w:lang w:val="en-US" w:eastAsia="zh-CN"/>
        </w:rPr>
        <w:t>（三）评选条件</w:t>
      </w:r>
    </w:p>
    <w:p w14:paraId="1C04F911">
      <w:pPr>
        <w:spacing w:line="440" w:lineRule="exact"/>
        <w:ind w:firstLine="480" w:firstLineChars="200"/>
        <w:jc w:val="left"/>
        <w:rPr>
          <w:rFonts w:hint="eastAsia" w:ascii="仿宋" w:hAnsi="仿宋" w:eastAsia="仿宋"/>
          <w:b w:val="0"/>
          <w:bCs/>
          <w:sz w:val="24"/>
          <w:highlight w:val="none"/>
        </w:rPr>
      </w:pPr>
      <w:r>
        <w:rPr>
          <w:rFonts w:hint="eastAsia" w:ascii="仿宋" w:hAnsi="仿宋" w:eastAsia="仿宋"/>
          <w:b w:val="0"/>
          <w:bCs/>
          <w:sz w:val="24"/>
          <w:highlight w:val="none"/>
          <w:lang w:val="en-US" w:eastAsia="zh-CN"/>
        </w:rPr>
        <w:t>1.</w:t>
      </w:r>
      <w:r>
        <w:rPr>
          <w:rFonts w:hint="eastAsia" w:ascii="仿宋" w:hAnsi="仿宋" w:eastAsia="仿宋"/>
          <w:b w:val="0"/>
          <w:bCs/>
          <w:sz w:val="24"/>
          <w:highlight w:val="none"/>
        </w:rPr>
        <w:t>严格遵守学校的各项规章制度，品行端正，诚信正直，在日常生活中有良好的行为习惯。</w:t>
      </w:r>
    </w:p>
    <w:p w14:paraId="0E577F35">
      <w:pPr>
        <w:spacing w:line="440" w:lineRule="exact"/>
        <w:ind w:firstLine="480" w:firstLineChars="200"/>
        <w:jc w:val="left"/>
        <w:rPr>
          <w:rFonts w:hint="eastAsia" w:ascii="仿宋" w:hAnsi="仿宋" w:eastAsia="仿宋"/>
          <w:b w:val="0"/>
          <w:bCs/>
          <w:sz w:val="24"/>
          <w:highlight w:val="none"/>
        </w:rPr>
      </w:pPr>
      <w:r>
        <w:rPr>
          <w:rFonts w:hint="eastAsia" w:ascii="仿宋" w:hAnsi="仿宋" w:eastAsia="仿宋"/>
          <w:b w:val="0"/>
          <w:bCs/>
          <w:sz w:val="24"/>
          <w:highlight w:val="none"/>
          <w:lang w:val="en-US" w:eastAsia="zh-CN"/>
        </w:rPr>
        <w:t>2.</w:t>
      </w:r>
      <w:r>
        <w:rPr>
          <w:rFonts w:hint="eastAsia" w:ascii="仿宋" w:hAnsi="仿宋" w:eastAsia="仿宋"/>
          <w:b w:val="0"/>
          <w:bCs/>
          <w:sz w:val="24"/>
          <w:highlight w:val="none"/>
        </w:rPr>
        <w:t>积极参加社会实践、志愿服务及其他集体活动，有较强的集体荣誉感。</w:t>
      </w:r>
    </w:p>
    <w:p w14:paraId="4BDDB4D4">
      <w:pPr>
        <w:spacing w:line="440" w:lineRule="exact"/>
        <w:ind w:firstLine="480" w:firstLineChars="200"/>
        <w:jc w:val="left"/>
        <w:rPr>
          <w:rFonts w:hint="eastAsia" w:ascii="仿宋" w:hAnsi="仿宋" w:eastAsia="仿宋"/>
          <w:b w:val="0"/>
          <w:bCs/>
          <w:sz w:val="24"/>
          <w:highlight w:val="none"/>
        </w:rPr>
      </w:pPr>
      <w:r>
        <w:rPr>
          <w:rFonts w:hint="eastAsia" w:ascii="仿宋" w:hAnsi="仿宋" w:eastAsia="仿宋"/>
          <w:b w:val="0"/>
          <w:bCs/>
          <w:sz w:val="24"/>
          <w:highlight w:val="none"/>
          <w:lang w:val="en-US" w:eastAsia="zh-CN"/>
        </w:rPr>
        <w:t>3.</w:t>
      </w:r>
      <w:r>
        <w:rPr>
          <w:rFonts w:hint="eastAsia" w:ascii="仿宋" w:hAnsi="仿宋" w:eastAsia="仿宋"/>
          <w:b w:val="0"/>
          <w:bCs/>
          <w:sz w:val="24"/>
          <w:highlight w:val="none"/>
        </w:rPr>
        <w:t>学习勤奋，成绩优良，综合测评位居专业前 20%。</w:t>
      </w:r>
    </w:p>
    <w:p w14:paraId="6F30EE10">
      <w:pPr>
        <w:spacing w:line="440" w:lineRule="exact"/>
        <w:ind w:firstLine="482" w:firstLineChars="200"/>
        <w:jc w:val="left"/>
        <w:rPr>
          <w:rFonts w:hint="eastAsia" w:ascii="仿宋" w:hAnsi="仿宋" w:eastAsia="仿宋"/>
          <w:b/>
          <w:sz w:val="24"/>
          <w:highlight w:val="none"/>
        </w:rPr>
      </w:pPr>
      <w:r>
        <w:rPr>
          <w:rFonts w:hint="eastAsia" w:ascii="仿宋" w:hAnsi="仿宋" w:eastAsia="仿宋"/>
          <w:b/>
          <w:sz w:val="24"/>
          <w:highlight w:val="none"/>
          <w:lang w:val="en-US" w:eastAsia="zh-CN"/>
        </w:rPr>
        <w:t>二</w:t>
      </w:r>
      <w:r>
        <w:rPr>
          <w:rFonts w:hint="eastAsia" w:ascii="仿宋" w:hAnsi="仿宋" w:eastAsia="仿宋"/>
          <w:b/>
          <w:sz w:val="24"/>
          <w:highlight w:val="none"/>
        </w:rPr>
        <w:t>、天使</w:t>
      </w:r>
      <w:r>
        <w:rPr>
          <w:rFonts w:hint="eastAsia" w:ascii="仿宋" w:hAnsi="仿宋" w:eastAsia="仿宋"/>
          <w:b/>
          <w:sz w:val="24"/>
          <w:highlight w:val="none"/>
          <w:lang w:eastAsia="zh-CN"/>
        </w:rPr>
        <w:t>学业</w:t>
      </w:r>
      <w:r>
        <w:rPr>
          <w:rFonts w:hint="eastAsia" w:ascii="仿宋" w:hAnsi="仿宋" w:eastAsia="仿宋"/>
          <w:b/>
          <w:sz w:val="24"/>
          <w:highlight w:val="none"/>
          <w:lang w:val="en-US" w:eastAsia="zh-CN"/>
        </w:rPr>
        <w:t>助</w:t>
      </w:r>
      <w:r>
        <w:rPr>
          <w:rFonts w:hint="eastAsia" w:ascii="仿宋" w:hAnsi="仿宋" w:eastAsia="仿宋"/>
          <w:b/>
          <w:sz w:val="24"/>
          <w:highlight w:val="none"/>
        </w:rPr>
        <w:t>学金</w:t>
      </w:r>
      <w:r>
        <w:rPr>
          <w:rFonts w:hint="eastAsia" w:ascii="仿宋" w:hAnsi="仿宋" w:eastAsia="仿宋"/>
          <w:b/>
          <w:sz w:val="24"/>
          <w:highlight w:val="none"/>
          <w:lang w:val="en-US" w:eastAsia="zh-CN"/>
        </w:rPr>
        <w:t>（医学院）</w:t>
      </w:r>
    </w:p>
    <w:p w14:paraId="34A88FEF">
      <w:pPr>
        <w:spacing w:line="440" w:lineRule="exact"/>
        <w:ind w:firstLine="480" w:firstLineChars="200"/>
        <w:jc w:val="left"/>
        <w:rPr>
          <w:rFonts w:hint="eastAsia" w:ascii="仿宋" w:hAnsi="仿宋" w:eastAsia="仿宋"/>
          <w:b w:val="0"/>
          <w:bCs/>
          <w:sz w:val="24"/>
          <w:highlight w:val="none"/>
        </w:rPr>
      </w:pPr>
      <w:r>
        <w:rPr>
          <w:rFonts w:hint="eastAsia" w:ascii="仿宋" w:hAnsi="仿宋" w:eastAsia="仿宋"/>
          <w:sz w:val="24"/>
          <w:highlight w:val="none"/>
          <w:lang w:eastAsia="zh-CN"/>
        </w:rPr>
        <w:t>（</w:t>
      </w:r>
      <w:r>
        <w:rPr>
          <w:rFonts w:hint="eastAsia" w:ascii="仿宋" w:hAnsi="仿宋" w:eastAsia="仿宋"/>
          <w:sz w:val="24"/>
          <w:highlight w:val="none"/>
          <w:lang w:val="en-US" w:eastAsia="zh-CN"/>
        </w:rPr>
        <w:t>一</w:t>
      </w:r>
      <w:r>
        <w:rPr>
          <w:rFonts w:hint="eastAsia" w:ascii="仿宋" w:hAnsi="仿宋" w:eastAsia="仿宋"/>
          <w:sz w:val="24"/>
          <w:highlight w:val="none"/>
          <w:lang w:eastAsia="zh-CN"/>
        </w:rPr>
        <w:t>）</w:t>
      </w:r>
      <w:r>
        <w:rPr>
          <w:rFonts w:hint="eastAsia" w:ascii="仿宋" w:hAnsi="仿宋" w:eastAsia="仿宋"/>
          <w:sz w:val="24"/>
          <w:highlight w:val="none"/>
          <w:lang w:val="en-US" w:eastAsia="zh-CN"/>
        </w:rPr>
        <w:t>评定</w:t>
      </w:r>
      <w:r>
        <w:rPr>
          <w:rFonts w:ascii="仿宋" w:hAnsi="仿宋" w:eastAsia="仿宋"/>
          <w:b w:val="0"/>
          <w:bCs/>
          <w:sz w:val="24"/>
          <w:highlight w:val="none"/>
        </w:rPr>
        <w:t>对象</w:t>
      </w:r>
      <w:r>
        <w:rPr>
          <w:rFonts w:hint="eastAsia" w:ascii="仿宋" w:hAnsi="仿宋" w:eastAsia="仿宋"/>
          <w:b w:val="0"/>
          <w:bCs/>
          <w:sz w:val="24"/>
          <w:highlight w:val="none"/>
          <w:lang w:eastAsia="zh-CN"/>
        </w:rPr>
        <w:t>：</w:t>
      </w:r>
      <w:r>
        <w:rPr>
          <w:rFonts w:hint="eastAsia" w:ascii="仿宋" w:hAnsi="仿宋" w:eastAsia="仿宋"/>
          <w:sz w:val="24"/>
          <w:highlight w:val="none"/>
          <w:lang w:eastAsia="zh-CN"/>
        </w:rPr>
        <w:t>南通大学</w:t>
      </w:r>
      <w:r>
        <w:rPr>
          <w:rFonts w:ascii="仿宋" w:hAnsi="仿宋" w:eastAsia="仿宋"/>
          <w:sz w:val="24"/>
          <w:highlight w:val="none"/>
        </w:rPr>
        <w:t>医学院</w:t>
      </w:r>
      <w:r>
        <w:rPr>
          <w:rFonts w:hint="eastAsia" w:ascii="仿宋" w:hAnsi="仿宋" w:eastAsia="仿宋"/>
          <w:sz w:val="24"/>
          <w:highlight w:val="none"/>
          <w:lang w:eastAsia="zh-CN"/>
        </w:rPr>
        <w:t>全日制普通在籍的</w:t>
      </w:r>
      <w:r>
        <w:rPr>
          <w:rFonts w:ascii="仿宋" w:hAnsi="仿宋" w:eastAsia="仿宋"/>
          <w:sz w:val="24"/>
          <w:highlight w:val="none"/>
        </w:rPr>
        <w:t>学生</w:t>
      </w:r>
      <w:r>
        <w:rPr>
          <w:rFonts w:hint="eastAsia" w:ascii="仿宋" w:hAnsi="仿宋" w:eastAsia="仿宋"/>
          <w:sz w:val="24"/>
          <w:highlight w:val="none"/>
          <w:lang w:eastAsia="zh-CN"/>
        </w:rPr>
        <w:t>。</w:t>
      </w:r>
    </w:p>
    <w:p w14:paraId="3A13223D">
      <w:pPr>
        <w:spacing w:line="440" w:lineRule="exact"/>
        <w:ind w:firstLine="480" w:firstLineChars="200"/>
        <w:jc w:val="left"/>
        <w:rPr>
          <w:rFonts w:hint="eastAsia" w:ascii="仿宋" w:hAnsi="仿宋" w:eastAsia="仿宋"/>
          <w:b w:val="0"/>
          <w:bCs/>
          <w:sz w:val="24"/>
          <w:highlight w:val="none"/>
          <w:lang w:val="en-US" w:eastAsia="zh-CN"/>
        </w:rPr>
      </w:pPr>
      <w:r>
        <w:rPr>
          <w:rFonts w:hint="eastAsia" w:ascii="仿宋" w:hAnsi="仿宋" w:eastAsia="仿宋"/>
          <w:b w:val="0"/>
          <w:bCs/>
          <w:sz w:val="24"/>
          <w:highlight w:val="none"/>
        </w:rPr>
        <w:t>（</w:t>
      </w:r>
      <w:r>
        <w:rPr>
          <w:rFonts w:hint="eastAsia" w:ascii="仿宋" w:hAnsi="仿宋" w:eastAsia="仿宋"/>
          <w:b w:val="0"/>
          <w:bCs/>
          <w:sz w:val="24"/>
          <w:highlight w:val="none"/>
          <w:lang w:val="en-US" w:eastAsia="zh-CN"/>
        </w:rPr>
        <w:t>二</w:t>
      </w:r>
      <w:r>
        <w:rPr>
          <w:rFonts w:hint="eastAsia" w:ascii="仿宋" w:hAnsi="仿宋" w:eastAsia="仿宋"/>
          <w:b w:val="0"/>
          <w:bCs/>
          <w:sz w:val="24"/>
          <w:highlight w:val="none"/>
        </w:rPr>
        <w:t>）</w:t>
      </w:r>
      <w:r>
        <w:rPr>
          <w:rFonts w:hint="eastAsia" w:ascii="仿宋" w:hAnsi="仿宋" w:eastAsia="仿宋"/>
          <w:sz w:val="24"/>
          <w:highlight w:val="none"/>
          <w:lang w:val="en-US" w:eastAsia="zh-CN"/>
        </w:rPr>
        <w:t>名额及金额：</w:t>
      </w:r>
      <w:r>
        <w:rPr>
          <w:rFonts w:hint="eastAsia" w:ascii="仿宋" w:hAnsi="仿宋" w:eastAsia="仿宋"/>
          <w:b w:val="0"/>
          <w:bCs/>
          <w:sz w:val="24"/>
          <w:highlight w:val="none"/>
          <w:lang w:eastAsia="zh-CN"/>
        </w:rPr>
        <w:t>10人，</w:t>
      </w:r>
      <w:r>
        <w:rPr>
          <w:rFonts w:hint="eastAsia" w:ascii="仿宋" w:hAnsi="仿宋" w:eastAsia="仿宋"/>
          <w:b w:val="0"/>
          <w:bCs/>
          <w:sz w:val="24"/>
          <w:highlight w:val="none"/>
          <w:lang w:val="en-US" w:eastAsia="zh-CN"/>
        </w:rPr>
        <w:t>资助</w:t>
      </w:r>
      <w:r>
        <w:rPr>
          <w:rFonts w:hint="eastAsia" w:ascii="仿宋" w:hAnsi="仿宋" w:eastAsia="仿宋"/>
          <w:b w:val="0"/>
          <w:bCs/>
          <w:sz w:val="24"/>
          <w:highlight w:val="none"/>
          <w:lang w:eastAsia="zh-CN"/>
        </w:rPr>
        <w:t>3000元</w:t>
      </w:r>
      <w:r>
        <w:rPr>
          <w:rFonts w:hint="eastAsia" w:ascii="仿宋" w:hAnsi="仿宋" w:eastAsia="仿宋"/>
          <w:b w:val="0"/>
          <w:bCs/>
          <w:sz w:val="24"/>
          <w:highlight w:val="none"/>
          <w:lang w:val="en-US" w:eastAsia="zh-CN"/>
        </w:rPr>
        <w:t>/人。</w:t>
      </w:r>
    </w:p>
    <w:p w14:paraId="23251413">
      <w:pPr>
        <w:spacing w:line="440" w:lineRule="exact"/>
        <w:ind w:firstLine="480" w:firstLineChars="200"/>
        <w:jc w:val="left"/>
        <w:rPr>
          <w:rFonts w:hint="eastAsia" w:ascii="仿宋" w:hAnsi="仿宋" w:eastAsia="仿宋"/>
          <w:b w:val="0"/>
          <w:bCs/>
          <w:sz w:val="24"/>
          <w:highlight w:val="none"/>
        </w:rPr>
      </w:pPr>
      <w:r>
        <w:rPr>
          <w:rFonts w:hint="eastAsia" w:ascii="仿宋" w:hAnsi="仿宋" w:eastAsia="仿宋"/>
          <w:b w:val="0"/>
          <w:bCs/>
          <w:sz w:val="24"/>
          <w:highlight w:val="none"/>
        </w:rPr>
        <w:t>（</w:t>
      </w:r>
      <w:r>
        <w:rPr>
          <w:rFonts w:hint="eastAsia" w:ascii="仿宋" w:hAnsi="仿宋" w:eastAsia="仿宋"/>
          <w:b w:val="0"/>
          <w:bCs/>
          <w:sz w:val="24"/>
          <w:highlight w:val="none"/>
          <w:lang w:val="en-US" w:eastAsia="zh-CN"/>
        </w:rPr>
        <w:t>三</w:t>
      </w:r>
      <w:r>
        <w:rPr>
          <w:rFonts w:hint="eastAsia" w:ascii="仿宋" w:hAnsi="仿宋" w:eastAsia="仿宋"/>
          <w:b w:val="0"/>
          <w:bCs/>
          <w:sz w:val="24"/>
          <w:highlight w:val="none"/>
        </w:rPr>
        <w:t>）评选条件</w:t>
      </w:r>
    </w:p>
    <w:p w14:paraId="6F48CB46">
      <w:pPr>
        <w:spacing w:line="440" w:lineRule="exact"/>
        <w:ind w:firstLine="480" w:firstLineChars="200"/>
        <w:jc w:val="left"/>
        <w:rPr>
          <w:rFonts w:hint="eastAsia" w:ascii="仿宋" w:hAnsi="仿宋" w:eastAsia="仿宋"/>
          <w:b w:val="0"/>
          <w:bCs/>
          <w:sz w:val="24"/>
          <w:highlight w:val="none"/>
        </w:rPr>
      </w:pPr>
      <w:r>
        <w:rPr>
          <w:rFonts w:hint="eastAsia" w:ascii="仿宋" w:hAnsi="仿宋" w:eastAsia="仿宋"/>
          <w:b w:val="0"/>
          <w:bCs/>
          <w:sz w:val="24"/>
          <w:highlight w:val="none"/>
          <w:lang w:val="en-US" w:eastAsia="zh-CN"/>
        </w:rPr>
        <w:t>1.</w:t>
      </w:r>
      <w:r>
        <w:rPr>
          <w:rFonts w:hint="eastAsia" w:ascii="仿宋" w:hAnsi="仿宋" w:eastAsia="仿宋"/>
          <w:b w:val="0"/>
          <w:bCs/>
          <w:sz w:val="24"/>
          <w:highlight w:val="none"/>
        </w:rPr>
        <w:t>经学校认定的家庭经济困难学生，</w:t>
      </w:r>
    </w:p>
    <w:p w14:paraId="0D112FB8">
      <w:pPr>
        <w:spacing w:line="440" w:lineRule="exact"/>
        <w:ind w:firstLine="480" w:firstLineChars="200"/>
        <w:jc w:val="left"/>
        <w:rPr>
          <w:rFonts w:hint="eastAsia" w:ascii="仿宋" w:hAnsi="仿宋" w:eastAsia="仿宋"/>
          <w:b w:val="0"/>
          <w:bCs/>
          <w:sz w:val="24"/>
          <w:highlight w:val="none"/>
        </w:rPr>
      </w:pPr>
      <w:r>
        <w:rPr>
          <w:rFonts w:hint="eastAsia" w:ascii="仿宋" w:hAnsi="仿宋" w:eastAsia="仿宋"/>
          <w:b w:val="0"/>
          <w:bCs/>
          <w:sz w:val="24"/>
          <w:highlight w:val="none"/>
          <w:lang w:val="en-US" w:eastAsia="zh-CN"/>
        </w:rPr>
        <w:t>2.</w:t>
      </w:r>
      <w:r>
        <w:rPr>
          <w:rFonts w:hint="eastAsia" w:ascii="仿宋" w:hAnsi="仿宋" w:eastAsia="仿宋"/>
          <w:b w:val="0"/>
          <w:bCs/>
          <w:sz w:val="24"/>
          <w:highlight w:val="none"/>
        </w:rPr>
        <w:t>严格遵守学校的各项规章制度，品行端正，诚信正直，在日常生活</w:t>
      </w:r>
      <w:r>
        <w:rPr>
          <w:rFonts w:hint="eastAsia" w:ascii="仿宋" w:hAnsi="仿宋" w:eastAsia="仿宋"/>
          <w:b w:val="0"/>
          <w:bCs/>
          <w:sz w:val="24"/>
          <w:highlight w:val="none"/>
          <w:lang w:val="en-US" w:eastAsia="zh-CN"/>
        </w:rPr>
        <w:t>中</w:t>
      </w:r>
      <w:r>
        <w:rPr>
          <w:rFonts w:hint="eastAsia" w:ascii="仿宋" w:hAnsi="仿宋" w:eastAsia="仿宋"/>
          <w:b w:val="0"/>
          <w:bCs/>
          <w:sz w:val="24"/>
          <w:highlight w:val="none"/>
        </w:rPr>
        <w:t>有良好的行为习惯。</w:t>
      </w:r>
    </w:p>
    <w:p w14:paraId="394DF746">
      <w:pPr>
        <w:spacing w:line="440" w:lineRule="exact"/>
        <w:ind w:firstLine="480" w:firstLineChars="200"/>
        <w:jc w:val="left"/>
        <w:rPr>
          <w:rFonts w:hint="eastAsia" w:ascii="仿宋" w:hAnsi="仿宋" w:eastAsia="仿宋"/>
          <w:b w:val="0"/>
          <w:bCs/>
          <w:sz w:val="24"/>
          <w:highlight w:val="none"/>
        </w:rPr>
      </w:pPr>
      <w:r>
        <w:rPr>
          <w:rFonts w:hint="eastAsia" w:ascii="仿宋" w:hAnsi="仿宋" w:eastAsia="仿宋"/>
          <w:b w:val="0"/>
          <w:bCs/>
          <w:sz w:val="24"/>
          <w:highlight w:val="none"/>
          <w:lang w:val="en-US" w:eastAsia="zh-CN"/>
        </w:rPr>
        <w:t>3.</w:t>
      </w:r>
      <w:r>
        <w:rPr>
          <w:rFonts w:hint="eastAsia" w:ascii="仿宋" w:hAnsi="仿宋" w:eastAsia="仿宋"/>
          <w:b w:val="0"/>
          <w:bCs/>
          <w:sz w:val="24"/>
          <w:highlight w:val="none"/>
        </w:rPr>
        <w:t>积极参加社会实践、志愿服务及其他集体活动，富有爱心及感恩意识，有较强的集体荣誉感。</w:t>
      </w:r>
    </w:p>
    <w:p w14:paraId="34159182">
      <w:pPr>
        <w:spacing w:line="440" w:lineRule="exact"/>
        <w:ind w:firstLine="480" w:firstLineChars="200"/>
        <w:jc w:val="left"/>
        <w:rPr>
          <w:rFonts w:hint="eastAsia" w:ascii="仿宋" w:hAnsi="仿宋" w:eastAsia="仿宋"/>
          <w:b w:val="0"/>
          <w:bCs/>
          <w:sz w:val="24"/>
          <w:highlight w:val="none"/>
        </w:rPr>
      </w:pPr>
      <w:r>
        <w:rPr>
          <w:rFonts w:hint="eastAsia" w:ascii="仿宋" w:hAnsi="仿宋" w:eastAsia="仿宋"/>
          <w:b w:val="0"/>
          <w:bCs/>
          <w:sz w:val="24"/>
          <w:highlight w:val="none"/>
          <w:lang w:val="en-US" w:eastAsia="zh-CN"/>
        </w:rPr>
        <w:t>4.</w:t>
      </w:r>
      <w:r>
        <w:rPr>
          <w:rFonts w:hint="eastAsia" w:ascii="仿宋" w:hAnsi="仿宋" w:eastAsia="仿宋"/>
          <w:b w:val="0"/>
          <w:bCs/>
          <w:sz w:val="24"/>
          <w:highlight w:val="none"/>
        </w:rPr>
        <w:t>有下列情况者不</w:t>
      </w:r>
      <w:r>
        <w:rPr>
          <w:rFonts w:hint="eastAsia" w:ascii="仿宋" w:hAnsi="仿宋" w:eastAsia="仿宋"/>
          <w:b w:val="0"/>
          <w:bCs/>
          <w:sz w:val="24"/>
          <w:highlight w:val="none"/>
          <w:lang w:val="en-US" w:eastAsia="zh-CN"/>
        </w:rPr>
        <w:t>予以</w:t>
      </w:r>
      <w:r>
        <w:rPr>
          <w:rFonts w:hint="eastAsia" w:ascii="仿宋" w:hAnsi="仿宋" w:eastAsia="仿宋"/>
          <w:b w:val="0"/>
          <w:bCs/>
          <w:sz w:val="24"/>
          <w:highlight w:val="none"/>
        </w:rPr>
        <w:t>资助或在下一年度评</w:t>
      </w:r>
      <w:r>
        <w:rPr>
          <w:rFonts w:hint="eastAsia" w:ascii="仿宋" w:hAnsi="仿宋" w:eastAsia="仿宋"/>
          <w:b w:val="0"/>
          <w:bCs/>
          <w:sz w:val="24"/>
          <w:highlight w:val="none"/>
          <w:lang w:eastAsia="zh-CN"/>
        </w:rPr>
        <w:t>选</w:t>
      </w:r>
      <w:r>
        <w:rPr>
          <w:rFonts w:hint="eastAsia" w:ascii="仿宋" w:hAnsi="仿宋" w:eastAsia="仿宋"/>
          <w:b w:val="0"/>
          <w:bCs/>
          <w:sz w:val="24"/>
          <w:highlight w:val="none"/>
        </w:rPr>
        <w:t>时取消其受助资格:</w:t>
      </w:r>
    </w:p>
    <w:p w14:paraId="1A82B012">
      <w:pPr>
        <w:spacing w:line="440" w:lineRule="exact"/>
        <w:ind w:firstLine="480" w:firstLineChars="200"/>
        <w:jc w:val="left"/>
        <w:rPr>
          <w:rFonts w:hint="eastAsia" w:ascii="仿宋" w:hAnsi="仿宋" w:eastAsia="仿宋"/>
          <w:b w:val="0"/>
          <w:bCs/>
          <w:sz w:val="24"/>
          <w:highlight w:val="none"/>
          <w:lang w:eastAsia="zh-CN"/>
        </w:rPr>
      </w:pPr>
      <w:r>
        <w:rPr>
          <w:rFonts w:hint="eastAsia" w:ascii="仿宋" w:hAnsi="仿宋" w:eastAsia="仿宋"/>
          <w:b w:val="0"/>
          <w:bCs/>
          <w:sz w:val="24"/>
          <w:highlight w:val="none"/>
        </w:rPr>
        <w:t>(a)无特殊原因有1门课程考试不及格且补考仍不及格者</w:t>
      </w:r>
      <w:r>
        <w:rPr>
          <w:rFonts w:hint="eastAsia" w:ascii="仿宋" w:hAnsi="仿宋" w:eastAsia="仿宋"/>
          <w:b w:val="0"/>
          <w:bCs/>
          <w:sz w:val="24"/>
          <w:highlight w:val="none"/>
          <w:lang w:eastAsia="zh-CN"/>
        </w:rPr>
        <w:t>；</w:t>
      </w:r>
    </w:p>
    <w:p w14:paraId="65770A4B">
      <w:pPr>
        <w:spacing w:line="440" w:lineRule="exact"/>
        <w:ind w:firstLine="480" w:firstLineChars="200"/>
        <w:jc w:val="left"/>
        <w:rPr>
          <w:rFonts w:hint="eastAsia" w:ascii="仿宋" w:hAnsi="仿宋" w:eastAsia="仿宋"/>
          <w:b w:val="0"/>
          <w:bCs/>
          <w:sz w:val="24"/>
          <w:highlight w:val="none"/>
        </w:rPr>
      </w:pPr>
      <w:r>
        <w:rPr>
          <w:rFonts w:hint="eastAsia" w:ascii="仿宋" w:hAnsi="仿宋" w:eastAsia="仿宋"/>
          <w:b w:val="0"/>
          <w:bCs/>
          <w:sz w:val="24"/>
          <w:highlight w:val="none"/>
        </w:rPr>
        <w:t>(b)有与家庭经济困难状况不相符的</w:t>
      </w:r>
      <w:r>
        <w:rPr>
          <w:rFonts w:hint="eastAsia" w:ascii="仿宋" w:hAnsi="仿宋" w:eastAsia="仿宋"/>
          <w:b w:val="0"/>
          <w:bCs/>
          <w:sz w:val="24"/>
          <w:highlight w:val="none"/>
          <w:lang w:val="en-US" w:eastAsia="zh-CN"/>
        </w:rPr>
        <w:t>其他</w:t>
      </w:r>
      <w:r>
        <w:rPr>
          <w:rFonts w:hint="eastAsia" w:ascii="仿宋" w:hAnsi="仿宋" w:eastAsia="仿宋"/>
          <w:b w:val="0"/>
          <w:bCs/>
          <w:sz w:val="24"/>
          <w:highlight w:val="none"/>
        </w:rPr>
        <w:t>高消费行为者，如拥有或使用高档通讯工具者或购买高档娱乐电器、高档时装或高档化妆品者;</w:t>
      </w:r>
    </w:p>
    <w:p w14:paraId="44428AA0">
      <w:pPr>
        <w:spacing w:line="440" w:lineRule="exact"/>
        <w:ind w:firstLine="480" w:firstLineChars="200"/>
        <w:jc w:val="left"/>
        <w:rPr>
          <w:rFonts w:hint="eastAsia" w:ascii="仿宋" w:hAnsi="仿宋" w:eastAsia="仿宋"/>
          <w:b w:val="0"/>
          <w:bCs/>
          <w:sz w:val="24"/>
          <w:highlight w:val="none"/>
        </w:rPr>
      </w:pPr>
      <w:r>
        <w:rPr>
          <w:rFonts w:hint="eastAsia" w:ascii="仿宋" w:hAnsi="仿宋" w:eastAsia="仿宋"/>
          <w:b w:val="0"/>
          <w:bCs/>
          <w:sz w:val="24"/>
          <w:highlight w:val="none"/>
        </w:rPr>
        <w:t>(c)无特殊原因在外租住者;</w:t>
      </w:r>
    </w:p>
    <w:p w14:paraId="394D5F11">
      <w:pPr>
        <w:spacing w:line="440" w:lineRule="exact"/>
        <w:ind w:firstLine="480" w:firstLineChars="200"/>
        <w:jc w:val="left"/>
        <w:rPr>
          <w:rFonts w:hint="eastAsia" w:ascii="仿宋" w:hAnsi="仿宋" w:eastAsia="仿宋"/>
          <w:b w:val="0"/>
          <w:bCs/>
          <w:sz w:val="24"/>
          <w:highlight w:val="none"/>
        </w:rPr>
      </w:pPr>
      <w:r>
        <w:rPr>
          <w:rFonts w:hint="eastAsia" w:ascii="仿宋" w:hAnsi="仿宋" w:eastAsia="仿宋"/>
          <w:b w:val="0"/>
          <w:bCs/>
          <w:sz w:val="24"/>
          <w:highlight w:val="none"/>
        </w:rPr>
        <w:t>(d)有抽烟、酗酒、赌博等不良习气者,经常出入营业性网吧者</w:t>
      </w:r>
    </w:p>
    <w:p w14:paraId="7D626E2E">
      <w:pPr>
        <w:spacing w:line="440" w:lineRule="exact"/>
        <w:ind w:firstLine="480" w:firstLineChars="200"/>
        <w:jc w:val="left"/>
        <w:rPr>
          <w:rFonts w:hint="eastAsia" w:ascii="仿宋" w:hAnsi="仿宋" w:eastAsia="仿宋"/>
          <w:b w:val="0"/>
          <w:bCs/>
          <w:sz w:val="24"/>
          <w:highlight w:val="none"/>
        </w:rPr>
      </w:pPr>
      <w:r>
        <w:rPr>
          <w:rFonts w:hint="eastAsia" w:ascii="仿宋" w:hAnsi="仿宋" w:eastAsia="仿宋"/>
          <w:b w:val="0"/>
          <w:bCs/>
          <w:sz w:val="24"/>
          <w:highlight w:val="none"/>
        </w:rPr>
        <w:t>(e)在提供相关证明材料中弄虚作假者。</w:t>
      </w:r>
    </w:p>
    <w:p w14:paraId="4AD5CB7D">
      <w:pPr>
        <w:spacing w:line="440" w:lineRule="exact"/>
        <w:ind w:firstLine="482" w:firstLineChars="200"/>
        <w:jc w:val="left"/>
        <w:rPr>
          <w:rFonts w:hint="eastAsia" w:ascii="仿宋" w:hAnsi="仿宋" w:eastAsia="仿宋"/>
          <w:b/>
          <w:bCs w:val="0"/>
          <w:sz w:val="24"/>
          <w:highlight w:val="none"/>
          <w:lang w:val="en-US" w:eastAsia="zh-CN"/>
        </w:rPr>
      </w:pPr>
      <w:r>
        <w:rPr>
          <w:rFonts w:hint="eastAsia" w:ascii="仿宋" w:hAnsi="仿宋" w:eastAsia="仿宋"/>
          <w:b/>
          <w:bCs w:val="0"/>
          <w:sz w:val="24"/>
          <w:highlight w:val="none"/>
          <w:lang w:val="en-US" w:eastAsia="zh-CN"/>
        </w:rPr>
        <w:t>三、天使学业奖学金（护理与康复学院）</w:t>
      </w:r>
    </w:p>
    <w:p w14:paraId="587E7A90">
      <w:pPr>
        <w:spacing w:line="440" w:lineRule="exact"/>
        <w:ind w:firstLine="480" w:firstLineChars="200"/>
        <w:jc w:val="left"/>
        <w:rPr>
          <w:rFonts w:hint="eastAsia" w:ascii="仿宋" w:hAnsi="仿宋" w:eastAsia="仿宋"/>
          <w:b w:val="0"/>
          <w:bCs/>
          <w:sz w:val="24"/>
          <w:highlight w:val="none"/>
          <w:lang w:val="en-US" w:eastAsia="zh-CN"/>
        </w:rPr>
      </w:pPr>
      <w:r>
        <w:rPr>
          <w:rFonts w:hint="eastAsia" w:ascii="仿宋" w:hAnsi="仿宋" w:eastAsia="仿宋"/>
          <w:b w:val="0"/>
          <w:bCs/>
          <w:sz w:val="24"/>
          <w:highlight w:val="none"/>
          <w:lang w:val="en-US" w:eastAsia="zh-CN"/>
        </w:rPr>
        <w:t>（一）评定对象：南通大学护理与康复学院全日制普通在籍家庭经济困难本科生。</w:t>
      </w:r>
    </w:p>
    <w:p w14:paraId="0837B82C">
      <w:pPr>
        <w:spacing w:line="440" w:lineRule="exact"/>
        <w:ind w:firstLine="480" w:firstLineChars="200"/>
        <w:jc w:val="left"/>
        <w:rPr>
          <w:rFonts w:hint="eastAsia" w:ascii="仿宋" w:hAnsi="仿宋" w:eastAsia="仿宋"/>
          <w:b w:val="0"/>
          <w:bCs/>
          <w:sz w:val="24"/>
          <w:highlight w:val="none"/>
          <w:lang w:val="en-US" w:eastAsia="zh-CN"/>
        </w:rPr>
      </w:pPr>
      <w:r>
        <w:rPr>
          <w:rFonts w:hint="eastAsia" w:ascii="仿宋" w:hAnsi="仿宋" w:eastAsia="仿宋"/>
          <w:b w:val="0"/>
          <w:bCs/>
          <w:sz w:val="24"/>
          <w:highlight w:val="none"/>
          <w:lang w:val="en-US" w:eastAsia="zh-CN"/>
        </w:rPr>
        <w:t>（二）名额及金额：10人，奖励4000元/人。</w:t>
      </w:r>
    </w:p>
    <w:p w14:paraId="00526D42">
      <w:pPr>
        <w:spacing w:line="440" w:lineRule="exact"/>
        <w:ind w:firstLine="480" w:firstLineChars="200"/>
        <w:jc w:val="left"/>
        <w:rPr>
          <w:rFonts w:hint="eastAsia" w:ascii="仿宋" w:hAnsi="仿宋" w:eastAsia="仿宋"/>
          <w:b w:val="0"/>
          <w:bCs/>
          <w:sz w:val="24"/>
          <w:highlight w:val="none"/>
          <w:lang w:val="en-US" w:eastAsia="zh-CN"/>
        </w:rPr>
      </w:pPr>
      <w:r>
        <w:rPr>
          <w:rFonts w:hint="eastAsia" w:ascii="仿宋" w:hAnsi="仿宋" w:eastAsia="仿宋"/>
          <w:b w:val="0"/>
          <w:bCs/>
          <w:sz w:val="24"/>
          <w:highlight w:val="none"/>
          <w:lang w:val="en-US" w:eastAsia="zh-CN"/>
        </w:rPr>
        <w:t>（三）评选条件</w:t>
      </w:r>
    </w:p>
    <w:p w14:paraId="7548A449">
      <w:pPr>
        <w:spacing w:line="440" w:lineRule="exact"/>
        <w:ind w:firstLine="480" w:firstLineChars="200"/>
        <w:jc w:val="left"/>
        <w:rPr>
          <w:rFonts w:hint="eastAsia" w:ascii="仿宋" w:hAnsi="仿宋" w:eastAsia="仿宋"/>
          <w:b w:val="0"/>
          <w:bCs/>
          <w:sz w:val="24"/>
          <w:highlight w:val="none"/>
          <w:lang w:val="en-US" w:eastAsia="zh-CN"/>
        </w:rPr>
      </w:pPr>
      <w:r>
        <w:rPr>
          <w:rFonts w:hint="eastAsia" w:ascii="仿宋" w:hAnsi="仿宋" w:eastAsia="仿宋"/>
          <w:b w:val="0"/>
          <w:bCs/>
          <w:sz w:val="24"/>
          <w:highlight w:val="none"/>
          <w:lang w:val="en-US" w:eastAsia="zh-CN"/>
        </w:rPr>
        <w:t>1.经学校认定的家庭经济困难学生。</w:t>
      </w:r>
    </w:p>
    <w:p w14:paraId="20EFBD1F">
      <w:pPr>
        <w:spacing w:line="440" w:lineRule="exact"/>
        <w:ind w:firstLine="480" w:firstLineChars="200"/>
        <w:jc w:val="left"/>
        <w:rPr>
          <w:rFonts w:hint="eastAsia" w:ascii="仿宋" w:hAnsi="仿宋" w:eastAsia="仿宋"/>
          <w:b w:val="0"/>
          <w:bCs/>
          <w:sz w:val="24"/>
          <w:highlight w:val="none"/>
          <w:lang w:val="en-US" w:eastAsia="zh-CN"/>
        </w:rPr>
      </w:pPr>
      <w:r>
        <w:rPr>
          <w:rFonts w:hint="eastAsia" w:ascii="仿宋" w:hAnsi="仿宋" w:eastAsia="仿宋"/>
          <w:b w:val="0"/>
          <w:bCs/>
          <w:sz w:val="24"/>
          <w:highlight w:val="none"/>
          <w:lang w:val="en-US" w:eastAsia="zh-CN"/>
        </w:rPr>
        <w:t>2.严格遵守学校的各项规章制度，品行端正，诚信正直，在日常生活中有良好的行为习惯。</w:t>
      </w:r>
    </w:p>
    <w:p w14:paraId="2033A461">
      <w:pPr>
        <w:spacing w:line="440" w:lineRule="exact"/>
        <w:ind w:firstLine="480" w:firstLineChars="200"/>
        <w:jc w:val="left"/>
        <w:rPr>
          <w:rFonts w:hint="eastAsia" w:ascii="仿宋" w:hAnsi="仿宋" w:eastAsia="仿宋"/>
          <w:b w:val="0"/>
          <w:bCs/>
          <w:sz w:val="24"/>
          <w:highlight w:val="none"/>
          <w:lang w:val="en-US" w:eastAsia="zh-CN"/>
        </w:rPr>
      </w:pPr>
      <w:r>
        <w:rPr>
          <w:rFonts w:hint="eastAsia" w:ascii="仿宋" w:hAnsi="仿宋" w:eastAsia="仿宋"/>
          <w:b w:val="0"/>
          <w:bCs/>
          <w:sz w:val="24"/>
          <w:highlight w:val="none"/>
          <w:lang w:val="en-US" w:eastAsia="zh-CN"/>
        </w:rPr>
        <w:t>3.积极参加社会实践、志愿服务、科研创新及其他集体活动，富有爱心及感恩意识，有较强的集体荣誉感。</w:t>
      </w:r>
    </w:p>
    <w:p w14:paraId="20E63959">
      <w:pPr>
        <w:spacing w:line="440" w:lineRule="exact"/>
        <w:ind w:firstLine="480" w:firstLineChars="200"/>
        <w:jc w:val="left"/>
        <w:rPr>
          <w:rFonts w:hint="eastAsia" w:ascii="仿宋" w:hAnsi="仿宋" w:eastAsia="仿宋"/>
          <w:b w:val="0"/>
          <w:bCs/>
          <w:sz w:val="24"/>
          <w:highlight w:val="none"/>
          <w:lang w:val="en-US" w:eastAsia="zh-CN"/>
        </w:rPr>
      </w:pPr>
      <w:r>
        <w:rPr>
          <w:rFonts w:hint="eastAsia" w:ascii="仿宋" w:hAnsi="仿宋" w:eastAsia="仿宋"/>
          <w:b w:val="0"/>
          <w:bCs/>
          <w:sz w:val="24"/>
          <w:highlight w:val="none"/>
          <w:lang w:val="en-US" w:eastAsia="zh-CN"/>
        </w:rPr>
        <w:t>4.学习勤奋，成绩优良。</w:t>
      </w:r>
    </w:p>
    <w:p w14:paraId="6FBF8BC4">
      <w:pPr>
        <w:spacing w:line="440" w:lineRule="exact"/>
        <w:ind w:firstLine="480" w:firstLineChars="200"/>
        <w:jc w:val="left"/>
        <w:rPr>
          <w:rFonts w:hint="eastAsia" w:ascii="仿宋" w:hAnsi="仿宋" w:eastAsia="仿宋"/>
          <w:b w:val="0"/>
          <w:bCs/>
          <w:sz w:val="24"/>
          <w:highlight w:val="none"/>
          <w:lang w:val="en-US" w:eastAsia="zh-CN"/>
        </w:rPr>
      </w:pPr>
      <w:r>
        <w:rPr>
          <w:rFonts w:hint="eastAsia" w:ascii="仿宋" w:hAnsi="仿宋" w:eastAsia="仿宋"/>
          <w:b w:val="0"/>
          <w:bCs/>
          <w:sz w:val="24"/>
          <w:highlight w:val="none"/>
          <w:lang w:val="en-US" w:eastAsia="zh-CN"/>
        </w:rPr>
        <w:t>5.本学年已获其他社会奖助学金的学生不可兼得。</w:t>
      </w:r>
    </w:p>
    <w:p w14:paraId="0E94B90A">
      <w:pPr>
        <w:spacing w:line="440" w:lineRule="exact"/>
        <w:ind w:firstLine="482" w:firstLineChars="200"/>
        <w:jc w:val="left"/>
        <w:rPr>
          <w:rFonts w:hint="eastAsia" w:ascii="仿宋" w:hAnsi="仿宋" w:eastAsia="仿宋"/>
          <w:b/>
          <w:bCs w:val="0"/>
          <w:sz w:val="24"/>
          <w:highlight w:val="none"/>
          <w:lang w:val="en-US" w:eastAsia="zh-CN"/>
        </w:rPr>
      </w:pPr>
      <w:r>
        <w:rPr>
          <w:rFonts w:hint="eastAsia" w:ascii="仿宋" w:hAnsi="仿宋" w:eastAsia="仿宋"/>
          <w:b/>
          <w:bCs w:val="0"/>
          <w:sz w:val="24"/>
          <w:highlight w:val="none"/>
          <w:lang w:val="en-US" w:eastAsia="zh-CN"/>
        </w:rPr>
        <w:t>四、天使学业助学金（护理与康复学院）</w:t>
      </w:r>
    </w:p>
    <w:p w14:paraId="25760C47">
      <w:pPr>
        <w:spacing w:line="440" w:lineRule="exact"/>
        <w:ind w:firstLine="480" w:firstLineChars="200"/>
        <w:jc w:val="left"/>
        <w:rPr>
          <w:rFonts w:hint="eastAsia" w:ascii="仿宋" w:hAnsi="仿宋" w:eastAsia="仿宋"/>
          <w:b w:val="0"/>
          <w:bCs/>
          <w:sz w:val="24"/>
          <w:highlight w:val="none"/>
          <w:lang w:val="en-US" w:eastAsia="zh-CN"/>
        </w:rPr>
      </w:pPr>
      <w:r>
        <w:rPr>
          <w:rFonts w:hint="eastAsia" w:ascii="仿宋" w:hAnsi="仿宋" w:eastAsia="仿宋"/>
          <w:b w:val="0"/>
          <w:bCs/>
          <w:sz w:val="24"/>
          <w:highlight w:val="none"/>
          <w:lang w:val="en-US" w:eastAsia="zh-CN"/>
        </w:rPr>
        <w:t>（一）评定对象：南通大学护理与康复学院全日制普通在籍家庭经济困难本科生。</w:t>
      </w:r>
    </w:p>
    <w:p w14:paraId="2D4CC016">
      <w:pPr>
        <w:spacing w:line="440" w:lineRule="exact"/>
        <w:ind w:firstLine="480" w:firstLineChars="200"/>
        <w:jc w:val="left"/>
        <w:rPr>
          <w:rFonts w:hint="eastAsia" w:ascii="仿宋" w:hAnsi="仿宋" w:eastAsia="仿宋"/>
          <w:b w:val="0"/>
          <w:bCs/>
          <w:sz w:val="24"/>
          <w:highlight w:val="none"/>
          <w:lang w:val="en-US" w:eastAsia="zh-CN"/>
        </w:rPr>
      </w:pPr>
      <w:r>
        <w:rPr>
          <w:rFonts w:hint="eastAsia" w:ascii="仿宋" w:hAnsi="仿宋" w:eastAsia="仿宋"/>
          <w:b w:val="0"/>
          <w:bCs/>
          <w:sz w:val="24"/>
          <w:highlight w:val="none"/>
          <w:lang w:val="en-US" w:eastAsia="zh-CN"/>
        </w:rPr>
        <w:t>（二）名额及金额：16人，资助2500元/人。</w:t>
      </w:r>
    </w:p>
    <w:p w14:paraId="338F11E7">
      <w:pPr>
        <w:spacing w:line="440" w:lineRule="exact"/>
        <w:ind w:firstLine="480" w:firstLineChars="200"/>
        <w:jc w:val="left"/>
        <w:rPr>
          <w:rFonts w:hint="eastAsia" w:ascii="仿宋" w:hAnsi="仿宋" w:eastAsia="仿宋"/>
          <w:b w:val="0"/>
          <w:bCs/>
          <w:sz w:val="24"/>
          <w:highlight w:val="none"/>
          <w:lang w:val="en-US" w:eastAsia="zh-CN"/>
        </w:rPr>
      </w:pPr>
      <w:r>
        <w:rPr>
          <w:rFonts w:hint="eastAsia" w:ascii="仿宋" w:hAnsi="仿宋" w:eastAsia="仿宋"/>
          <w:b w:val="0"/>
          <w:bCs/>
          <w:sz w:val="24"/>
          <w:highlight w:val="none"/>
          <w:lang w:val="en-US" w:eastAsia="zh-CN"/>
        </w:rPr>
        <w:t>（三）评选条件</w:t>
      </w:r>
    </w:p>
    <w:p w14:paraId="600EF976">
      <w:pPr>
        <w:spacing w:line="440" w:lineRule="exact"/>
        <w:ind w:firstLine="480" w:firstLineChars="200"/>
        <w:jc w:val="left"/>
        <w:rPr>
          <w:rFonts w:hint="default" w:ascii="仿宋" w:hAnsi="仿宋" w:eastAsia="仿宋"/>
          <w:b w:val="0"/>
          <w:bCs/>
          <w:sz w:val="24"/>
          <w:highlight w:val="none"/>
          <w:lang w:val="en-US" w:eastAsia="zh-CN"/>
        </w:rPr>
      </w:pPr>
      <w:r>
        <w:rPr>
          <w:rFonts w:hint="default" w:ascii="仿宋" w:hAnsi="仿宋" w:eastAsia="仿宋"/>
          <w:b w:val="0"/>
          <w:bCs/>
          <w:sz w:val="24"/>
          <w:highlight w:val="none"/>
          <w:lang w:val="en-US" w:eastAsia="zh-CN"/>
        </w:rPr>
        <w:t>1.经学校认定的家庭经济困难学生。</w:t>
      </w:r>
    </w:p>
    <w:p w14:paraId="7B9392F3">
      <w:pPr>
        <w:spacing w:line="440" w:lineRule="exact"/>
        <w:ind w:firstLine="480" w:firstLineChars="200"/>
        <w:jc w:val="left"/>
        <w:rPr>
          <w:rFonts w:hint="default" w:ascii="仿宋" w:hAnsi="仿宋" w:eastAsia="仿宋"/>
          <w:b w:val="0"/>
          <w:bCs/>
          <w:sz w:val="24"/>
          <w:highlight w:val="none"/>
          <w:lang w:val="en-US" w:eastAsia="zh-CN"/>
        </w:rPr>
      </w:pPr>
      <w:r>
        <w:rPr>
          <w:rFonts w:hint="default" w:ascii="仿宋" w:hAnsi="仿宋" w:eastAsia="仿宋"/>
          <w:b w:val="0"/>
          <w:bCs/>
          <w:sz w:val="24"/>
          <w:highlight w:val="none"/>
          <w:lang w:val="en-US" w:eastAsia="zh-CN"/>
        </w:rPr>
        <w:t>2.严格遵守学校的各项规章制度，品行端正，诚信正直，在日常生活中有良好的行为习惯。</w:t>
      </w:r>
    </w:p>
    <w:p w14:paraId="125B0F0E">
      <w:pPr>
        <w:spacing w:line="440" w:lineRule="exact"/>
        <w:ind w:firstLine="480" w:firstLineChars="200"/>
        <w:jc w:val="left"/>
        <w:rPr>
          <w:rFonts w:hint="default" w:ascii="仿宋" w:hAnsi="仿宋" w:eastAsia="仿宋"/>
          <w:b w:val="0"/>
          <w:bCs/>
          <w:sz w:val="24"/>
          <w:highlight w:val="none"/>
          <w:lang w:val="en-US" w:eastAsia="zh-CN"/>
        </w:rPr>
      </w:pPr>
      <w:r>
        <w:rPr>
          <w:rFonts w:hint="default" w:ascii="仿宋" w:hAnsi="仿宋" w:eastAsia="仿宋"/>
          <w:b w:val="0"/>
          <w:bCs/>
          <w:sz w:val="24"/>
          <w:highlight w:val="none"/>
          <w:lang w:val="en-US" w:eastAsia="zh-CN"/>
        </w:rPr>
        <w:t>3.积极参加社会实践、志愿服务及其他集体活动，富有爱心及感恩意识，有较强的集体荣誉感。</w:t>
      </w:r>
    </w:p>
    <w:p w14:paraId="54F74FC3">
      <w:pPr>
        <w:spacing w:line="440" w:lineRule="exact"/>
        <w:ind w:firstLine="480" w:firstLineChars="200"/>
        <w:jc w:val="left"/>
        <w:rPr>
          <w:rFonts w:hint="default" w:ascii="仿宋" w:hAnsi="仿宋" w:eastAsia="仿宋"/>
          <w:b w:val="0"/>
          <w:bCs/>
          <w:sz w:val="24"/>
          <w:highlight w:val="none"/>
          <w:lang w:val="en-US" w:eastAsia="zh-CN"/>
        </w:rPr>
      </w:pPr>
      <w:r>
        <w:rPr>
          <w:rFonts w:hint="default" w:ascii="仿宋" w:hAnsi="仿宋" w:eastAsia="仿宋"/>
          <w:b w:val="0"/>
          <w:bCs/>
          <w:sz w:val="24"/>
          <w:highlight w:val="none"/>
          <w:lang w:val="en-US" w:eastAsia="zh-CN"/>
        </w:rPr>
        <w:t>4.本学年已获其他社会奖助学金的学生不可兼得。</w:t>
      </w:r>
    </w:p>
    <w:p w14:paraId="16E89104">
      <w:pPr>
        <w:spacing w:line="440" w:lineRule="exact"/>
        <w:ind w:firstLine="480" w:firstLineChars="200"/>
        <w:jc w:val="left"/>
        <w:rPr>
          <w:rFonts w:hint="default" w:ascii="仿宋" w:hAnsi="仿宋" w:eastAsia="仿宋"/>
          <w:b w:val="0"/>
          <w:bCs/>
          <w:sz w:val="24"/>
          <w:highlight w:val="none"/>
          <w:lang w:val="en-US" w:eastAsia="zh-CN"/>
        </w:rPr>
      </w:pPr>
      <w:r>
        <w:rPr>
          <w:rFonts w:hint="eastAsia" w:ascii="仿宋" w:hAnsi="仿宋" w:eastAsia="仿宋"/>
          <w:b w:val="0"/>
          <w:bCs/>
          <w:sz w:val="24"/>
          <w:highlight w:val="none"/>
          <w:lang w:val="en-US" w:eastAsia="zh-CN"/>
        </w:rPr>
        <w:t>5</w:t>
      </w:r>
      <w:r>
        <w:rPr>
          <w:rFonts w:hint="default" w:ascii="仿宋" w:hAnsi="仿宋" w:eastAsia="仿宋"/>
          <w:b w:val="0"/>
          <w:bCs/>
          <w:sz w:val="24"/>
          <w:highlight w:val="none"/>
          <w:lang w:val="en-US" w:eastAsia="zh-CN"/>
        </w:rPr>
        <w:t>.有下列情况者不予以资助或在下一年度评选时取消其受助资格:</w:t>
      </w:r>
    </w:p>
    <w:p w14:paraId="37D1CF36">
      <w:pPr>
        <w:spacing w:line="440" w:lineRule="exact"/>
        <w:ind w:firstLine="480" w:firstLineChars="200"/>
        <w:jc w:val="left"/>
        <w:rPr>
          <w:rFonts w:hint="default" w:ascii="仿宋" w:hAnsi="仿宋" w:eastAsia="仿宋"/>
          <w:b w:val="0"/>
          <w:bCs/>
          <w:sz w:val="24"/>
          <w:highlight w:val="none"/>
          <w:lang w:val="en-US" w:eastAsia="zh-CN"/>
        </w:rPr>
      </w:pPr>
      <w:r>
        <w:rPr>
          <w:rFonts w:hint="default" w:ascii="仿宋" w:hAnsi="仿宋" w:eastAsia="仿宋"/>
          <w:b w:val="0"/>
          <w:bCs/>
          <w:sz w:val="24"/>
          <w:highlight w:val="none"/>
          <w:lang w:val="en-US" w:eastAsia="zh-CN"/>
        </w:rPr>
        <w:t>(a)无特殊原因有1门课程考试不及格且补考仍不及格者；</w:t>
      </w:r>
    </w:p>
    <w:p w14:paraId="13944A4F">
      <w:pPr>
        <w:spacing w:line="440" w:lineRule="exact"/>
        <w:ind w:firstLine="480" w:firstLineChars="200"/>
        <w:jc w:val="left"/>
        <w:rPr>
          <w:rFonts w:hint="default" w:ascii="仿宋" w:hAnsi="仿宋" w:eastAsia="仿宋"/>
          <w:b w:val="0"/>
          <w:bCs/>
          <w:sz w:val="24"/>
          <w:highlight w:val="none"/>
          <w:lang w:val="en-US" w:eastAsia="zh-CN"/>
        </w:rPr>
      </w:pPr>
      <w:r>
        <w:rPr>
          <w:rFonts w:hint="default" w:ascii="仿宋" w:hAnsi="仿宋" w:eastAsia="仿宋"/>
          <w:b w:val="0"/>
          <w:bCs/>
          <w:sz w:val="24"/>
          <w:highlight w:val="none"/>
          <w:lang w:val="en-US" w:eastAsia="zh-CN"/>
        </w:rPr>
        <w:t>(b)有与家庭经济困难状况不相符的其他高消费行为者，如拥有或使用高档通讯工具者或购买高档娱乐电器、高档时装或高档化妆品者;</w:t>
      </w:r>
    </w:p>
    <w:p w14:paraId="1B4F3036">
      <w:pPr>
        <w:spacing w:line="440" w:lineRule="exact"/>
        <w:ind w:firstLine="480" w:firstLineChars="200"/>
        <w:jc w:val="left"/>
        <w:rPr>
          <w:rFonts w:hint="default" w:ascii="仿宋" w:hAnsi="仿宋" w:eastAsia="仿宋"/>
          <w:b w:val="0"/>
          <w:bCs/>
          <w:sz w:val="24"/>
          <w:highlight w:val="none"/>
          <w:lang w:val="en-US" w:eastAsia="zh-CN"/>
        </w:rPr>
      </w:pPr>
      <w:r>
        <w:rPr>
          <w:rFonts w:hint="default" w:ascii="仿宋" w:hAnsi="仿宋" w:eastAsia="仿宋"/>
          <w:b w:val="0"/>
          <w:bCs/>
          <w:sz w:val="24"/>
          <w:highlight w:val="none"/>
          <w:lang w:val="en-US" w:eastAsia="zh-CN"/>
        </w:rPr>
        <w:t>(c)无特殊原因在外租住者;</w:t>
      </w:r>
    </w:p>
    <w:p w14:paraId="0B6FE41C">
      <w:pPr>
        <w:spacing w:line="440" w:lineRule="exact"/>
        <w:ind w:firstLine="480" w:firstLineChars="200"/>
        <w:jc w:val="left"/>
        <w:rPr>
          <w:rFonts w:hint="default" w:ascii="仿宋" w:hAnsi="仿宋" w:eastAsia="仿宋"/>
          <w:b w:val="0"/>
          <w:bCs/>
          <w:sz w:val="24"/>
          <w:highlight w:val="none"/>
          <w:lang w:val="en-US" w:eastAsia="zh-CN"/>
        </w:rPr>
      </w:pPr>
      <w:r>
        <w:rPr>
          <w:rFonts w:hint="default" w:ascii="仿宋" w:hAnsi="仿宋" w:eastAsia="仿宋"/>
          <w:b w:val="0"/>
          <w:bCs/>
          <w:sz w:val="24"/>
          <w:highlight w:val="none"/>
          <w:lang w:val="en-US" w:eastAsia="zh-CN"/>
        </w:rPr>
        <w:t>(d)有抽烟、酗酒、赌博等不良习气者,经常出入营业性网吧者</w:t>
      </w:r>
    </w:p>
    <w:p w14:paraId="18FDDBF3">
      <w:pPr>
        <w:spacing w:line="440" w:lineRule="exact"/>
        <w:ind w:firstLine="480" w:firstLineChars="200"/>
        <w:jc w:val="left"/>
        <w:rPr>
          <w:rFonts w:hint="default" w:ascii="仿宋" w:hAnsi="仿宋" w:eastAsia="仿宋"/>
          <w:b w:val="0"/>
          <w:bCs/>
          <w:sz w:val="24"/>
          <w:highlight w:val="none"/>
          <w:lang w:val="en-US" w:eastAsia="zh-CN"/>
        </w:rPr>
      </w:pPr>
      <w:r>
        <w:rPr>
          <w:rFonts w:hint="default" w:ascii="仿宋" w:hAnsi="仿宋" w:eastAsia="仿宋"/>
          <w:b w:val="0"/>
          <w:bCs/>
          <w:sz w:val="24"/>
          <w:highlight w:val="none"/>
          <w:lang w:val="en-US" w:eastAsia="zh-CN"/>
        </w:rPr>
        <w:t>(e)在提供相关证明材料中弄虚作假者。</w:t>
      </w:r>
    </w:p>
    <w:p w14:paraId="7E8BDAD8">
      <w:pPr>
        <w:spacing w:line="440" w:lineRule="exact"/>
        <w:ind w:firstLine="482" w:firstLineChars="200"/>
        <w:jc w:val="left"/>
        <w:rPr>
          <w:rFonts w:ascii="仿宋" w:hAnsi="仿宋" w:eastAsia="仿宋"/>
          <w:b/>
          <w:sz w:val="24"/>
          <w:highlight w:val="none"/>
        </w:rPr>
      </w:pPr>
      <w:r>
        <w:rPr>
          <w:rFonts w:hint="eastAsia" w:ascii="仿宋" w:hAnsi="仿宋" w:eastAsia="仿宋"/>
          <w:b/>
          <w:sz w:val="24"/>
          <w:highlight w:val="none"/>
          <w:lang w:val="en-US" w:eastAsia="zh-CN"/>
        </w:rPr>
        <w:t>五</w:t>
      </w:r>
      <w:r>
        <w:rPr>
          <w:rFonts w:ascii="仿宋" w:hAnsi="仿宋" w:eastAsia="仿宋"/>
          <w:b/>
          <w:sz w:val="24"/>
          <w:highlight w:val="none"/>
        </w:rPr>
        <w:t>、评审和管理</w:t>
      </w:r>
    </w:p>
    <w:p w14:paraId="5B2C3BAC">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1.由学生本人提出申请，并填写</w:t>
      </w:r>
      <w:r>
        <w:rPr>
          <w:rFonts w:hint="eastAsia" w:ascii="仿宋" w:hAnsi="仿宋" w:eastAsia="仿宋"/>
          <w:sz w:val="24"/>
          <w:highlight w:val="none"/>
        </w:rPr>
        <w:t>《</w:t>
      </w:r>
      <w:r>
        <w:rPr>
          <w:rFonts w:ascii="仿宋" w:hAnsi="仿宋" w:eastAsia="仿宋"/>
          <w:sz w:val="24"/>
          <w:highlight w:val="none"/>
        </w:rPr>
        <w:t>南通大学社会奖助学金申报表</w:t>
      </w:r>
      <w:r>
        <w:rPr>
          <w:rFonts w:hint="eastAsia" w:ascii="仿宋" w:hAnsi="仿宋" w:eastAsia="仿宋"/>
          <w:sz w:val="24"/>
          <w:highlight w:val="none"/>
        </w:rPr>
        <w:t>》；</w:t>
      </w:r>
    </w:p>
    <w:p w14:paraId="66FC2BE0">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2.评审由南通大学学生工作处负责</w:t>
      </w:r>
      <w:r>
        <w:rPr>
          <w:rFonts w:hint="eastAsia" w:ascii="仿宋" w:hAnsi="仿宋" w:eastAsia="仿宋"/>
          <w:sz w:val="24"/>
          <w:highlight w:val="none"/>
        </w:rPr>
        <w:t>；</w:t>
      </w:r>
    </w:p>
    <w:p w14:paraId="299C9A1A">
      <w:pPr>
        <w:spacing w:line="440" w:lineRule="exact"/>
        <w:ind w:firstLine="480" w:firstLineChars="200"/>
        <w:jc w:val="left"/>
        <w:rPr>
          <w:rFonts w:hint="default" w:ascii="仿宋" w:hAnsi="仿宋" w:eastAsia="仿宋"/>
          <w:sz w:val="24"/>
          <w:highlight w:val="none"/>
          <w:lang w:val="en-US" w:eastAsia="zh-CN"/>
        </w:rPr>
      </w:pPr>
      <w:r>
        <w:rPr>
          <w:rFonts w:ascii="仿宋" w:hAnsi="仿宋" w:eastAsia="仿宋"/>
          <w:sz w:val="24"/>
          <w:highlight w:val="none"/>
        </w:rPr>
        <w:t>3.</w:t>
      </w:r>
      <w:r>
        <w:rPr>
          <w:rFonts w:hint="eastAsia" w:ascii="仿宋" w:hAnsi="仿宋" w:eastAsia="仿宋"/>
          <w:sz w:val="24"/>
          <w:highlight w:val="none"/>
          <w:lang w:val="en-US" w:eastAsia="zh-CN"/>
        </w:rPr>
        <w:t>学生在校期间，最多可以享受一次本奖助学金，以上奖助学金不可兼得。</w:t>
      </w:r>
    </w:p>
    <w:p w14:paraId="2A9FA8F2">
      <w:pPr>
        <w:spacing w:line="440" w:lineRule="exact"/>
        <w:ind w:firstLine="482" w:firstLineChars="200"/>
        <w:jc w:val="left"/>
        <w:rPr>
          <w:rFonts w:ascii="仿宋" w:hAnsi="仿宋" w:eastAsia="仿宋"/>
          <w:b/>
          <w:sz w:val="24"/>
          <w:highlight w:val="none"/>
        </w:rPr>
      </w:pPr>
      <w:r>
        <w:rPr>
          <w:rFonts w:hint="eastAsia" w:ascii="仿宋" w:hAnsi="仿宋" w:eastAsia="仿宋"/>
          <w:b/>
          <w:sz w:val="24"/>
          <w:highlight w:val="none"/>
          <w:lang w:val="en-US" w:eastAsia="zh-CN"/>
        </w:rPr>
        <w:t>五</w:t>
      </w:r>
      <w:r>
        <w:rPr>
          <w:rFonts w:ascii="仿宋" w:hAnsi="仿宋" w:eastAsia="仿宋"/>
          <w:b/>
          <w:sz w:val="24"/>
          <w:highlight w:val="none"/>
        </w:rPr>
        <w:t>、附则</w:t>
      </w:r>
    </w:p>
    <w:p w14:paraId="40A13C02">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本管理办法由李万东、南通大学教育发展基金会、学生工作处</w:t>
      </w:r>
      <w:r>
        <w:rPr>
          <w:rFonts w:hint="eastAsia" w:ascii="仿宋" w:hAnsi="仿宋" w:eastAsia="仿宋"/>
          <w:sz w:val="24"/>
          <w:highlight w:val="none"/>
          <w:lang w:eastAsia="zh-CN"/>
        </w:rPr>
        <w:t>、</w:t>
      </w:r>
      <w:r>
        <w:rPr>
          <w:rFonts w:hint="eastAsia" w:ascii="仿宋" w:hAnsi="仿宋" w:eastAsia="仿宋"/>
          <w:sz w:val="24"/>
          <w:highlight w:val="none"/>
        </w:rPr>
        <w:t>医学院</w:t>
      </w:r>
      <w:r>
        <w:rPr>
          <w:rFonts w:hint="eastAsia" w:ascii="仿宋" w:hAnsi="仿宋" w:eastAsia="仿宋"/>
          <w:sz w:val="24"/>
          <w:highlight w:val="none"/>
          <w:lang w:eastAsia="zh-CN"/>
        </w:rPr>
        <w:t>、</w:t>
      </w:r>
      <w:r>
        <w:rPr>
          <w:rFonts w:hint="eastAsia" w:ascii="仿宋" w:hAnsi="仿宋" w:eastAsia="仿宋"/>
          <w:sz w:val="24"/>
          <w:highlight w:val="none"/>
          <w:lang w:val="en-US" w:eastAsia="zh-CN"/>
        </w:rPr>
        <w:t>护理与康复学院</w:t>
      </w:r>
      <w:r>
        <w:rPr>
          <w:rFonts w:ascii="仿宋" w:hAnsi="仿宋" w:eastAsia="仿宋"/>
          <w:sz w:val="24"/>
          <w:highlight w:val="none"/>
        </w:rPr>
        <w:t>共同负责解释。</w:t>
      </w:r>
    </w:p>
    <w:p w14:paraId="0E65508C">
      <w:pPr>
        <w:spacing w:line="440" w:lineRule="exact"/>
        <w:jc w:val="center"/>
        <w:rPr>
          <w:rFonts w:ascii="仿宋" w:hAnsi="仿宋" w:eastAsia="仿宋"/>
          <w:sz w:val="24"/>
          <w:highlight w:val="none"/>
        </w:rPr>
      </w:pPr>
      <w:r>
        <w:rPr>
          <w:rFonts w:ascii="仿宋" w:hAnsi="仿宋" w:eastAsia="仿宋"/>
          <w:sz w:val="24"/>
          <w:highlight w:val="none"/>
        </w:rPr>
        <w:br w:type="page"/>
      </w:r>
    </w:p>
    <w:p w14:paraId="16E62224">
      <w:pPr>
        <w:spacing w:line="440" w:lineRule="exact"/>
        <w:ind w:firstLine="602" w:firstLineChars="200"/>
        <w:jc w:val="center"/>
        <w:rPr>
          <w:rFonts w:ascii="仿宋" w:hAnsi="仿宋" w:eastAsia="仿宋"/>
          <w:b/>
          <w:bCs/>
          <w:sz w:val="30"/>
          <w:szCs w:val="30"/>
          <w:highlight w:val="none"/>
        </w:rPr>
      </w:pPr>
      <w:r>
        <w:rPr>
          <w:rFonts w:ascii="仿宋" w:hAnsi="仿宋" w:eastAsia="仿宋"/>
          <w:b/>
          <w:bCs/>
          <w:sz w:val="30"/>
          <w:szCs w:val="30"/>
          <w:highlight w:val="none"/>
        </w:rPr>
        <w:t>“南通大学中天科技奖学金”评选办法</w:t>
      </w:r>
    </w:p>
    <w:p w14:paraId="58EA22AC">
      <w:pPr>
        <w:spacing w:line="440" w:lineRule="exact"/>
        <w:ind w:firstLine="480" w:firstLineChars="200"/>
        <w:jc w:val="left"/>
        <w:rPr>
          <w:rFonts w:ascii="仿宋" w:hAnsi="仿宋" w:eastAsia="仿宋"/>
          <w:sz w:val="24"/>
          <w:szCs w:val="28"/>
          <w:highlight w:val="none"/>
        </w:rPr>
      </w:pPr>
      <w:r>
        <w:rPr>
          <w:rFonts w:ascii="仿宋" w:hAnsi="仿宋" w:eastAsia="仿宋"/>
          <w:sz w:val="24"/>
          <w:szCs w:val="28"/>
          <w:highlight w:val="none"/>
        </w:rPr>
        <w:t>为加强企业与高校的合作与联系，鼓励在校大学生思想进步、热爱专业、勤奋学习、积极参加实践活动、提高综合素质，成为受社会欢迎的品学兼优人才，江苏中天科技股份有限公司在南通大学捐资设立“南通大学中天科技奖学金”。本着“公开、公平、公正”的原则和“帮助学生成长成才”的宗旨，结合南通大学实际情况及江苏中天科技股份有限公司的要求，制定本管理办法。</w:t>
      </w:r>
    </w:p>
    <w:p w14:paraId="07ECA473">
      <w:pPr>
        <w:spacing w:line="440" w:lineRule="exact"/>
        <w:ind w:firstLine="482" w:firstLineChars="200"/>
        <w:jc w:val="left"/>
        <w:rPr>
          <w:rFonts w:ascii="仿宋" w:hAnsi="仿宋" w:eastAsia="仿宋"/>
          <w:b/>
          <w:sz w:val="24"/>
          <w:szCs w:val="28"/>
          <w:highlight w:val="none"/>
        </w:rPr>
      </w:pPr>
      <w:r>
        <w:rPr>
          <w:rFonts w:ascii="仿宋" w:hAnsi="仿宋" w:eastAsia="仿宋"/>
          <w:b/>
          <w:sz w:val="24"/>
          <w:szCs w:val="28"/>
          <w:highlight w:val="none"/>
        </w:rPr>
        <w:t>一、奖励对象</w:t>
      </w:r>
    </w:p>
    <w:p w14:paraId="17E52055">
      <w:pPr>
        <w:spacing w:line="440" w:lineRule="exact"/>
        <w:ind w:firstLine="480" w:firstLineChars="200"/>
        <w:jc w:val="left"/>
        <w:rPr>
          <w:rFonts w:ascii="仿宋" w:hAnsi="仿宋" w:eastAsia="仿宋"/>
          <w:sz w:val="24"/>
          <w:szCs w:val="28"/>
          <w:highlight w:val="none"/>
        </w:rPr>
      </w:pPr>
      <w:r>
        <w:rPr>
          <w:rFonts w:ascii="仿宋" w:hAnsi="仿宋" w:eastAsia="仿宋"/>
          <w:sz w:val="24"/>
          <w:szCs w:val="28"/>
          <w:highlight w:val="none"/>
        </w:rPr>
        <w:t>南通大学</w:t>
      </w:r>
      <w:r>
        <w:rPr>
          <w:rFonts w:hint="eastAsia" w:ascii="仿宋" w:hAnsi="仿宋" w:eastAsia="仿宋"/>
          <w:sz w:val="24"/>
          <w:szCs w:val="28"/>
          <w:highlight w:val="none"/>
        </w:rPr>
        <w:t>机械工程学院、信息科学技术学院、</w:t>
      </w:r>
      <w:r>
        <w:rPr>
          <w:rFonts w:hint="eastAsia" w:ascii="仿宋" w:hAnsi="仿宋" w:eastAsia="仿宋"/>
          <w:sz w:val="24"/>
          <w:highlight w:val="none"/>
          <w:lang w:val="en-US" w:eastAsia="zh-CN"/>
        </w:rPr>
        <w:t>人工智能与计算机学院、</w:t>
      </w:r>
      <w:r>
        <w:rPr>
          <w:rFonts w:hint="eastAsia" w:ascii="仿宋" w:hAnsi="仿宋" w:eastAsia="仿宋"/>
          <w:sz w:val="24"/>
          <w:szCs w:val="28"/>
          <w:highlight w:val="none"/>
        </w:rPr>
        <w:t>电气</w:t>
      </w:r>
      <w:r>
        <w:rPr>
          <w:rFonts w:hint="eastAsia" w:ascii="仿宋" w:hAnsi="仿宋" w:eastAsia="仿宋"/>
          <w:sz w:val="24"/>
          <w:szCs w:val="28"/>
          <w:highlight w:val="none"/>
          <w:lang w:val="en-US" w:eastAsia="zh-CN"/>
        </w:rPr>
        <w:t>与自动化</w:t>
      </w:r>
      <w:r>
        <w:rPr>
          <w:rFonts w:hint="eastAsia" w:ascii="仿宋" w:hAnsi="仿宋" w:eastAsia="仿宋"/>
          <w:sz w:val="24"/>
          <w:szCs w:val="28"/>
          <w:highlight w:val="none"/>
        </w:rPr>
        <w:t>学院、化学化工学院</w:t>
      </w:r>
      <w:r>
        <w:rPr>
          <w:rFonts w:hint="eastAsia" w:ascii="仿宋" w:hAnsi="仿宋" w:eastAsia="仿宋"/>
          <w:sz w:val="24"/>
          <w:szCs w:val="28"/>
          <w:highlight w:val="none"/>
        </w:rPr>
        <w:t>全日制在籍的品学兼优本科生，毕业班学生优先考虑</w:t>
      </w:r>
      <w:r>
        <w:rPr>
          <w:rFonts w:ascii="仿宋" w:hAnsi="仿宋" w:eastAsia="仿宋"/>
          <w:sz w:val="24"/>
          <w:szCs w:val="28"/>
          <w:highlight w:val="none"/>
        </w:rPr>
        <w:t>。</w:t>
      </w:r>
    </w:p>
    <w:p w14:paraId="2993FAEB">
      <w:pPr>
        <w:spacing w:line="440" w:lineRule="exact"/>
        <w:ind w:firstLine="482" w:firstLineChars="200"/>
        <w:jc w:val="left"/>
        <w:rPr>
          <w:rFonts w:ascii="仿宋" w:hAnsi="仿宋" w:eastAsia="仿宋"/>
          <w:b/>
          <w:sz w:val="24"/>
          <w:szCs w:val="28"/>
          <w:highlight w:val="none"/>
        </w:rPr>
      </w:pPr>
      <w:r>
        <w:rPr>
          <w:rFonts w:ascii="仿宋" w:hAnsi="仿宋" w:eastAsia="仿宋"/>
          <w:b/>
          <w:sz w:val="24"/>
          <w:szCs w:val="28"/>
          <w:highlight w:val="none"/>
        </w:rPr>
        <w:t>二、评选条件</w:t>
      </w:r>
    </w:p>
    <w:p w14:paraId="31DB9C63">
      <w:pPr>
        <w:spacing w:line="440" w:lineRule="exact"/>
        <w:ind w:firstLine="480" w:firstLineChars="200"/>
        <w:jc w:val="left"/>
        <w:rPr>
          <w:rFonts w:ascii="仿宋" w:hAnsi="仿宋" w:eastAsia="仿宋"/>
          <w:sz w:val="24"/>
          <w:highlight w:val="none"/>
        </w:rPr>
      </w:pPr>
      <w:r>
        <w:rPr>
          <w:rFonts w:hint="eastAsia" w:ascii="仿宋" w:hAnsi="仿宋" w:eastAsia="仿宋"/>
          <w:sz w:val="24"/>
          <w:highlight w:val="none"/>
        </w:rPr>
        <w:t>1.政治思想素质优良，热爱党，热爱祖国，有集体主义精神，团结同学乐于助人，德育测评成绩为优良。</w:t>
      </w:r>
    </w:p>
    <w:p w14:paraId="52D724E8">
      <w:pPr>
        <w:spacing w:line="440" w:lineRule="exact"/>
        <w:ind w:firstLine="480" w:firstLineChars="200"/>
        <w:jc w:val="left"/>
        <w:rPr>
          <w:rFonts w:ascii="仿宋" w:hAnsi="仿宋" w:eastAsia="仿宋"/>
          <w:sz w:val="24"/>
          <w:highlight w:val="none"/>
        </w:rPr>
      </w:pPr>
      <w:r>
        <w:rPr>
          <w:rFonts w:hint="eastAsia" w:ascii="仿宋" w:hAnsi="仿宋" w:eastAsia="仿宋"/>
          <w:sz w:val="24"/>
          <w:highlight w:val="none"/>
        </w:rPr>
        <w:t>2.学习刻苦努力，综合测评位居专业前列。</w:t>
      </w:r>
    </w:p>
    <w:p w14:paraId="2DE01944">
      <w:pPr>
        <w:spacing w:line="440" w:lineRule="exact"/>
        <w:ind w:firstLine="480" w:firstLineChars="200"/>
        <w:jc w:val="left"/>
        <w:rPr>
          <w:rFonts w:ascii="仿宋" w:hAnsi="仿宋" w:eastAsia="仿宋"/>
          <w:sz w:val="24"/>
          <w:highlight w:val="none"/>
        </w:rPr>
      </w:pPr>
      <w:r>
        <w:rPr>
          <w:rFonts w:hint="eastAsia" w:ascii="仿宋" w:hAnsi="仿宋" w:eastAsia="仿宋"/>
          <w:sz w:val="24"/>
          <w:highlight w:val="none"/>
        </w:rPr>
        <w:t>3.积极参加社会实践、科研创新、志愿服务及其他集体活动，富有爱心及感恩意识，有较强的集体荣誉感</w:t>
      </w:r>
    </w:p>
    <w:p w14:paraId="3AAD6D72">
      <w:pPr>
        <w:spacing w:line="440" w:lineRule="exact"/>
        <w:ind w:firstLine="480" w:firstLineChars="200"/>
        <w:jc w:val="left"/>
        <w:rPr>
          <w:rFonts w:ascii="仿宋" w:hAnsi="仿宋" w:eastAsia="仿宋"/>
          <w:sz w:val="24"/>
          <w:szCs w:val="28"/>
          <w:highlight w:val="none"/>
        </w:rPr>
      </w:pPr>
      <w:r>
        <w:rPr>
          <w:rFonts w:hint="eastAsia" w:ascii="仿宋" w:hAnsi="仿宋" w:eastAsia="仿宋"/>
          <w:sz w:val="24"/>
          <w:highlight w:val="none"/>
        </w:rPr>
        <w:t>4.家庭经济困难学生同等条件下优先</w:t>
      </w:r>
      <w:r>
        <w:rPr>
          <w:rFonts w:hint="eastAsia" w:ascii="仿宋" w:hAnsi="仿宋" w:eastAsia="仿宋"/>
          <w:sz w:val="24"/>
          <w:szCs w:val="28"/>
          <w:highlight w:val="none"/>
        </w:rPr>
        <w:t>。</w:t>
      </w:r>
    </w:p>
    <w:p w14:paraId="692A92F1">
      <w:pPr>
        <w:spacing w:line="440" w:lineRule="exact"/>
        <w:ind w:firstLine="482" w:firstLineChars="200"/>
        <w:jc w:val="left"/>
        <w:rPr>
          <w:rFonts w:ascii="仿宋" w:hAnsi="仿宋" w:eastAsia="仿宋"/>
          <w:b/>
          <w:sz w:val="24"/>
          <w:szCs w:val="28"/>
          <w:highlight w:val="none"/>
        </w:rPr>
      </w:pPr>
      <w:r>
        <w:rPr>
          <w:rFonts w:ascii="仿宋" w:hAnsi="仿宋" w:eastAsia="仿宋"/>
          <w:b/>
          <w:sz w:val="24"/>
          <w:szCs w:val="28"/>
          <w:highlight w:val="none"/>
        </w:rPr>
        <w:t>三、</w:t>
      </w:r>
      <w:r>
        <w:rPr>
          <w:rFonts w:ascii="仿宋" w:hAnsi="仿宋" w:eastAsia="仿宋"/>
          <w:b/>
          <w:sz w:val="24"/>
          <w:highlight w:val="none"/>
        </w:rPr>
        <w:t>评选名额和奖励金额</w:t>
      </w:r>
    </w:p>
    <w:p w14:paraId="6E9ABC02">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1.评选名额：每年2</w:t>
      </w:r>
      <w:r>
        <w:rPr>
          <w:rFonts w:hint="eastAsia" w:ascii="仿宋" w:hAnsi="仿宋" w:eastAsia="仿宋"/>
          <w:sz w:val="24"/>
          <w:highlight w:val="none"/>
        </w:rPr>
        <w:t>8</w:t>
      </w:r>
      <w:r>
        <w:rPr>
          <w:rFonts w:ascii="仿宋" w:hAnsi="仿宋" w:eastAsia="仿宋"/>
          <w:sz w:val="24"/>
          <w:highlight w:val="none"/>
        </w:rPr>
        <w:t>人，</w:t>
      </w:r>
      <w:r>
        <w:rPr>
          <w:rFonts w:hint="eastAsia" w:ascii="仿宋" w:hAnsi="仿宋" w:eastAsia="仿宋"/>
          <w:sz w:val="24"/>
          <w:highlight w:val="none"/>
        </w:rPr>
        <w:t>机械工程学院7人、信息科学技术学院</w:t>
      </w:r>
      <w:r>
        <w:rPr>
          <w:rFonts w:hint="eastAsia" w:ascii="仿宋" w:hAnsi="仿宋" w:eastAsia="仿宋"/>
          <w:sz w:val="24"/>
          <w:highlight w:val="none"/>
          <w:lang w:val="en-US" w:eastAsia="zh-CN"/>
        </w:rPr>
        <w:t>4</w:t>
      </w:r>
      <w:r>
        <w:rPr>
          <w:rFonts w:hint="eastAsia" w:ascii="仿宋" w:hAnsi="仿宋" w:eastAsia="仿宋"/>
          <w:sz w:val="24"/>
          <w:highlight w:val="none"/>
        </w:rPr>
        <w:t>人、</w:t>
      </w:r>
      <w:r>
        <w:rPr>
          <w:rFonts w:hint="eastAsia" w:ascii="仿宋" w:hAnsi="仿宋" w:eastAsia="仿宋"/>
          <w:sz w:val="24"/>
          <w:highlight w:val="none"/>
          <w:lang w:val="en-US" w:eastAsia="zh-CN"/>
        </w:rPr>
        <w:t>人工智能与计算机学院3人、</w:t>
      </w:r>
      <w:r>
        <w:rPr>
          <w:rFonts w:hint="eastAsia" w:ascii="仿宋" w:hAnsi="仿宋" w:eastAsia="仿宋"/>
          <w:sz w:val="24"/>
          <w:highlight w:val="none"/>
        </w:rPr>
        <w:t>电气</w:t>
      </w:r>
      <w:r>
        <w:rPr>
          <w:rFonts w:hint="eastAsia" w:ascii="仿宋" w:hAnsi="仿宋" w:eastAsia="仿宋"/>
          <w:sz w:val="24"/>
          <w:highlight w:val="none"/>
          <w:lang w:val="en-US" w:eastAsia="zh-CN"/>
        </w:rPr>
        <w:t>与自动化</w:t>
      </w:r>
      <w:r>
        <w:rPr>
          <w:rFonts w:hint="eastAsia" w:ascii="仿宋" w:hAnsi="仿宋" w:eastAsia="仿宋"/>
          <w:sz w:val="24"/>
          <w:highlight w:val="none"/>
        </w:rPr>
        <w:t>学院7人、化学化工学院7人</w:t>
      </w:r>
      <w:r>
        <w:rPr>
          <w:rFonts w:ascii="仿宋" w:hAnsi="仿宋" w:eastAsia="仿宋"/>
          <w:sz w:val="24"/>
          <w:highlight w:val="none"/>
        </w:rPr>
        <w:t>。</w:t>
      </w:r>
    </w:p>
    <w:p w14:paraId="61566006">
      <w:pPr>
        <w:spacing w:line="440" w:lineRule="exact"/>
        <w:ind w:firstLine="480" w:firstLineChars="200"/>
        <w:jc w:val="left"/>
        <w:rPr>
          <w:rFonts w:ascii="仿宋" w:hAnsi="仿宋" w:eastAsia="仿宋"/>
          <w:sz w:val="24"/>
          <w:szCs w:val="28"/>
          <w:highlight w:val="none"/>
        </w:rPr>
      </w:pPr>
      <w:r>
        <w:rPr>
          <w:rFonts w:ascii="仿宋" w:hAnsi="仿宋" w:eastAsia="仿宋"/>
          <w:sz w:val="24"/>
          <w:highlight w:val="none"/>
        </w:rPr>
        <w:t>2.奖励金额：1</w:t>
      </w:r>
      <w:r>
        <w:rPr>
          <w:rFonts w:hint="eastAsia" w:ascii="仿宋" w:hAnsi="仿宋" w:eastAsia="仿宋"/>
          <w:sz w:val="24"/>
          <w:highlight w:val="none"/>
        </w:rPr>
        <w:t>5</w:t>
      </w:r>
      <w:r>
        <w:rPr>
          <w:rFonts w:ascii="仿宋" w:hAnsi="仿宋" w:eastAsia="仿宋"/>
          <w:sz w:val="24"/>
          <w:highlight w:val="none"/>
        </w:rPr>
        <w:t>00元/人。</w:t>
      </w:r>
    </w:p>
    <w:p w14:paraId="7E7851F7">
      <w:pPr>
        <w:spacing w:line="440" w:lineRule="exact"/>
        <w:ind w:firstLine="482" w:firstLineChars="200"/>
        <w:jc w:val="left"/>
        <w:rPr>
          <w:rFonts w:ascii="仿宋" w:hAnsi="仿宋" w:eastAsia="仿宋"/>
          <w:b/>
          <w:sz w:val="24"/>
          <w:szCs w:val="28"/>
          <w:highlight w:val="none"/>
        </w:rPr>
      </w:pPr>
      <w:r>
        <w:rPr>
          <w:rFonts w:ascii="仿宋" w:hAnsi="仿宋" w:eastAsia="仿宋"/>
          <w:b/>
          <w:sz w:val="24"/>
          <w:szCs w:val="28"/>
          <w:highlight w:val="none"/>
        </w:rPr>
        <w:t>四、奖学金评审和管理</w:t>
      </w:r>
    </w:p>
    <w:p w14:paraId="6F990024">
      <w:pPr>
        <w:spacing w:line="440" w:lineRule="exact"/>
        <w:ind w:firstLine="480" w:firstLineChars="200"/>
        <w:jc w:val="left"/>
        <w:rPr>
          <w:rFonts w:ascii="仿宋" w:hAnsi="仿宋" w:eastAsia="仿宋"/>
          <w:sz w:val="24"/>
          <w:szCs w:val="28"/>
          <w:highlight w:val="none"/>
        </w:rPr>
      </w:pPr>
      <w:r>
        <w:rPr>
          <w:rFonts w:ascii="仿宋" w:hAnsi="仿宋" w:eastAsia="仿宋"/>
          <w:sz w:val="24"/>
          <w:szCs w:val="28"/>
          <w:highlight w:val="none"/>
        </w:rPr>
        <w:t>1.由学生本人提出申请，填写《南通大学社会奖助学金申报表》，所在学院审核推荐；</w:t>
      </w:r>
    </w:p>
    <w:p w14:paraId="35C1C67F">
      <w:pPr>
        <w:spacing w:line="440" w:lineRule="exact"/>
        <w:ind w:firstLine="480" w:firstLineChars="200"/>
        <w:jc w:val="left"/>
        <w:rPr>
          <w:rFonts w:ascii="仿宋" w:hAnsi="仿宋" w:eastAsia="仿宋"/>
          <w:sz w:val="24"/>
          <w:szCs w:val="28"/>
          <w:highlight w:val="none"/>
        </w:rPr>
      </w:pPr>
      <w:r>
        <w:rPr>
          <w:rFonts w:ascii="仿宋" w:hAnsi="仿宋" w:eastAsia="仿宋"/>
          <w:sz w:val="24"/>
          <w:szCs w:val="28"/>
          <w:highlight w:val="none"/>
        </w:rPr>
        <w:t>2.评审和表彰由南通大学学生工作处负责；</w:t>
      </w:r>
    </w:p>
    <w:p w14:paraId="1C5AAF88">
      <w:pPr>
        <w:spacing w:line="440" w:lineRule="exact"/>
        <w:ind w:firstLine="480" w:firstLineChars="200"/>
        <w:jc w:val="left"/>
        <w:rPr>
          <w:rFonts w:ascii="仿宋" w:hAnsi="仿宋" w:eastAsia="仿宋"/>
          <w:sz w:val="24"/>
          <w:szCs w:val="28"/>
          <w:highlight w:val="none"/>
        </w:rPr>
      </w:pPr>
      <w:r>
        <w:rPr>
          <w:rFonts w:ascii="仿宋" w:hAnsi="仿宋" w:eastAsia="仿宋"/>
          <w:sz w:val="24"/>
          <w:szCs w:val="28"/>
          <w:highlight w:val="none"/>
        </w:rPr>
        <w:t>3.在发放该奖学金前，乙方需将符合条件学生的候选人名单及成绩单、申报表交予甲方审核，经甲乙双方商量后确定最终名单。</w:t>
      </w:r>
    </w:p>
    <w:p w14:paraId="479F1C27">
      <w:pPr>
        <w:ind w:firstLine="482" w:firstLineChars="200"/>
        <w:rPr>
          <w:rFonts w:ascii="仿宋" w:hAnsi="仿宋" w:eastAsia="仿宋"/>
          <w:b/>
          <w:bCs/>
          <w:sz w:val="24"/>
          <w:highlight w:val="none"/>
        </w:rPr>
      </w:pPr>
      <w:r>
        <w:rPr>
          <w:rFonts w:ascii="仿宋" w:hAnsi="仿宋" w:eastAsia="仿宋"/>
          <w:b/>
          <w:bCs/>
          <w:sz w:val="24"/>
          <w:highlight w:val="none"/>
        </w:rPr>
        <w:t>五、附则</w:t>
      </w:r>
    </w:p>
    <w:p w14:paraId="48246642">
      <w:pPr>
        <w:spacing w:line="440" w:lineRule="exact"/>
        <w:ind w:firstLine="480" w:firstLineChars="200"/>
        <w:rPr>
          <w:rFonts w:ascii="仿宋" w:hAnsi="仿宋" w:eastAsia="仿宋"/>
          <w:sz w:val="24"/>
          <w:highlight w:val="none"/>
        </w:rPr>
      </w:pPr>
      <w:r>
        <w:rPr>
          <w:rFonts w:ascii="仿宋" w:hAnsi="仿宋" w:eastAsia="仿宋"/>
          <w:sz w:val="24"/>
          <w:highlight w:val="none"/>
        </w:rPr>
        <w:t>本办法由江苏中天科技股份</w:t>
      </w:r>
      <w:r>
        <w:rPr>
          <w:rFonts w:ascii="仿宋" w:hAnsi="仿宋" w:eastAsia="仿宋"/>
          <w:sz w:val="24"/>
          <w:szCs w:val="28"/>
          <w:highlight w:val="none"/>
        </w:rPr>
        <w:t>有限公司</w:t>
      </w:r>
      <w:r>
        <w:rPr>
          <w:rFonts w:hint="eastAsia" w:ascii="仿宋" w:hAnsi="仿宋" w:eastAsia="仿宋"/>
          <w:sz w:val="24"/>
          <w:szCs w:val="28"/>
          <w:highlight w:val="none"/>
          <w:lang w:eastAsia="zh-CN"/>
        </w:rPr>
        <w:t>、</w:t>
      </w:r>
      <w:r>
        <w:rPr>
          <w:rFonts w:ascii="仿宋" w:hAnsi="仿宋" w:eastAsia="仿宋"/>
          <w:sz w:val="24"/>
          <w:highlight w:val="none"/>
        </w:rPr>
        <w:t>南通大学教育发展基金会</w:t>
      </w:r>
      <w:r>
        <w:rPr>
          <w:rFonts w:hint="eastAsia" w:ascii="仿宋" w:hAnsi="仿宋" w:eastAsia="仿宋"/>
          <w:sz w:val="24"/>
          <w:highlight w:val="none"/>
          <w:lang w:eastAsia="zh-CN"/>
        </w:rPr>
        <w:t>和</w:t>
      </w:r>
      <w:r>
        <w:rPr>
          <w:rFonts w:ascii="仿宋" w:hAnsi="仿宋" w:eastAsia="仿宋"/>
          <w:sz w:val="24"/>
          <w:highlight w:val="none"/>
        </w:rPr>
        <w:t>学生工作处共同负责解释。</w:t>
      </w:r>
    </w:p>
    <w:p w14:paraId="026AFEE3">
      <w:pPr>
        <w:widowControl/>
        <w:jc w:val="left"/>
        <w:rPr>
          <w:rFonts w:ascii="仿宋" w:hAnsi="仿宋" w:eastAsia="仿宋"/>
          <w:bCs/>
          <w:sz w:val="24"/>
          <w:highlight w:val="none"/>
        </w:rPr>
      </w:pPr>
    </w:p>
    <w:p w14:paraId="525D74FB">
      <w:pPr>
        <w:jc w:val="center"/>
        <w:rPr>
          <w:rFonts w:hint="default" w:ascii="仿宋" w:hAnsi="仿宋" w:eastAsia="仿宋"/>
          <w:b/>
          <w:bCs/>
          <w:sz w:val="30"/>
          <w:szCs w:val="30"/>
          <w:highlight w:val="none"/>
          <w:lang w:val="en-US" w:eastAsia="zh-CN"/>
        </w:rPr>
      </w:pPr>
      <w:r>
        <w:rPr>
          <w:rFonts w:ascii="仿宋" w:hAnsi="仿宋" w:eastAsia="仿宋"/>
          <w:b/>
          <w:bCs/>
          <w:sz w:val="30"/>
          <w:szCs w:val="30"/>
          <w:highlight w:val="none"/>
        </w:rPr>
        <w:br w:type="page"/>
      </w:r>
      <w:r>
        <w:rPr>
          <w:rFonts w:hint="eastAsia" w:ascii="仿宋" w:hAnsi="仿宋" w:eastAsia="仿宋"/>
          <w:b/>
          <w:bCs/>
          <w:sz w:val="30"/>
          <w:szCs w:val="30"/>
          <w:highlight w:val="none"/>
        </w:rPr>
        <w:t>“南通大学</w:t>
      </w:r>
      <w:r>
        <w:rPr>
          <w:rFonts w:hint="eastAsia" w:ascii="仿宋" w:hAnsi="仿宋" w:eastAsia="仿宋"/>
          <w:b/>
          <w:bCs/>
          <w:sz w:val="30"/>
          <w:szCs w:val="30"/>
          <w:highlight w:val="none"/>
          <w:lang w:eastAsia="zh-CN"/>
        </w:rPr>
        <w:t>似鸟（</w:t>
      </w:r>
      <w:r>
        <w:rPr>
          <w:rFonts w:hint="eastAsia" w:ascii="仿宋" w:hAnsi="仿宋" w:eastAsia="仿宋"/>
          <w:b/>
          <w:bCs/>
          <w:sz w:val="30"/>
          <w:szCs w:val="30"/>
          <w:highlight w:val="none"/>
        </w:rPr>
        <w:t>NITORI</w:t>
      </w:r>
      <w:r>
        <w:rPr>
          <w:rFonts w:hint="eastAsia" w:ascii="仿宋" w:hAnsi="仿宋" w:eastAsia="仿宋"/>
          <w:b/>
          <w:bCs/>
          <w:sz w:val="30"/>
          <w:szCs w:val="30"/>
          <w:highlight w:val="none"/>
          <w:lang w:eastAsia="zh-CN"/>
        </w:rPr>
        <w:t>）</w:t>
      </w:r>
      <w:r>
        <w:rPr>
          <w:rFonts w:hint="eastAsia" w:ascii="仿宋" w:hAnsi="仿宋" w:eastAsia="仿宋"/>
          <w:b/>
          <w:bCs/>
          <w:sz w:val="30"/>
          <w:szCs w:val="30"/>
          <w:highlight w:val="none"/>
        </w:rPr>
        <w:t>国际奖学金”评选办法</w:t>
      </w:r>
    </w:p>
    <w:p w14:paraId="4D45174F">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为支持南通大学建设和事业发展，公益财团法人似鸟国际奖学财团，在</w:t>
      </w:r>
      <w:r>
        <w:rPr>
          <w:rFonts w:hint="eastAsia" w:ascii="仿宋" w:hAnsi="仿宋" w:eastAsia="仿宋"/>
          <w:sz w:val="24"/>
          <w:highlight w:val="none"/>
          <w:lang w:val="en-US" w:eastAsia="zh-CN"/>
        </w:rPr>
        <w:t>南通大学</w:t>
      </w:r>
      <w:r>
        <w:rPr>
          <w:rFonts w:hint="eastAsia" w:ascii="仿宋" w:hAnsi="仿宋" w:eastAsia="仿宋"/>
          <w:sz w:val="24"/>
          <w:highlight w:val="none"/>
        </w:rPr>
        <w:t>捐赠设立“南通大学似鸟（NITORI）国际奖学金”，</w:t>
      </w:r>
    </w:p>
    <w:p w14:paraId="7093176B">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一、奖励对象</w:t>
      </w:r>
    </w:p>
    <w:p w14:paraId="27100D87">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1.对象学科</w:t>
      </w:r>
    </w:p>
    <w:p w14:paraId="6B452667">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外国语学院日语系10名；</w:t>
      </w:r>
      <w:r>
        <w:rPr>
          <w:rFonts w:hint="eastAsia" w:ascii="仿宋" w:hAnsi="仿宋" w:eastAsia="仿宋"/>
          <w:sz w:val="24"/>
          <w:highlight w:val="none"/>
        </w:rPr>
        <w:t>其他院系10名，详见名额分配表</w:t>
      </w:r>
      <w:r>
        <w:rPr>
          <w:rFonts w:hint="eastAsia" w:ascii="仿宋" w:hAnsi="仿宋" w:eastAsia="仿宋"/>
          <w:sz w:val="24"/>
          <w:highlight w:val="none"/>
        </w:rPr>
        <w:t>。</w:t>
      </w:r>
    </w:p>
    <w:p w14:paraId="3E6C26CA">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2.对象年级</w:t>
      </w:r>
    </w:p>
    <w:p w14:paraId="4248C5E9">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大学本科二年级或三年级学生</w:t>
      </w:r>
      <w:r>
        <w:rPr>
          <w:rFonts w:hint="eastAsia" w:ascii="仿宋" w:hAnsi="仿宋" w:eastAsia="仿宋"/>
          <w:sz w:val="24"/>
          <w:highlight w:val="none"/>
        </w:rPr>
        <w:t>（</w:t>
      </w:r>
      <w:r>
        <w:rPr>
          <w:rFonts w:hint="eastAsia" w:ascii="仿宋" w:hAnsi="仿宋" w:eastAsia="仿宋"/>
          <w:sz w:val="24"/>
          <w:highlight w:val="none"/>
        </w:rPr>
        <w:t>不包括202</w:t>
      </w:r>
      <w:r>
        <w:rPr>
          <w:rFonts w:hint="eastAsia" w:ascii="仿宋" w:hAnsi="仿宋" w:eastAsia="仿宋"/>
          <w:sz w:val="24"/>
          <w:highlight w:val="none"/>
          <w:lang w:val="en-US" w:eastAsia="zh-CN"/>
        </w:rPr>
        <w:t>5</w:t>
      </w:r>
      <w:r>
        <w:rPr>
          <w:rFonts w:hint="eastAsia" w:ascii="仿宋" w:hAnsi="仿宋" w:eastAsia="仿宋"/>
          <w:sz w:val="24"/>
          <w:highlight w:val="none"/>
        </w:rPr>
        <w:t>年9月到202</w:t>
      </w:r>
      <w:r>
        <w:rPr>
          <w:rFonts w:hint="eastAsia" w:ascii="仿宋" w:hAnsi="仿宋" w:eastAsia="仿宋"/>
          <w:sz w:val="24"/>
          <w:highlight w:val="none"/>
          <w:lang w:val="en-US" w:eastAsia="zh-CN"/>
        </w:rPr>
        <w:t>6</w:t>
      </w:r>
      <w:r>
        <w:rPr>
          <w:rFonts w:hint="eastAsia" w:ascii="仿宋" w:hAnsi="仿宋" w:eastAsia="仿宋"/>
          <w:sz w:val="24"/>
          <w:highlight w:val="none"/>
        </w:rPr>
        <w:t>年8月期间在国外交换留学的学生</w:t>
      </w:r>
      <w:r>
        <w:rPr>
          <w:rFonts w:hint="eastAsia" w:ascii="仿宋" w:hAnsi="仿宋" w:eastAsia="仿宋"/>
          <w:sz w:val="24"/>
          <w:highlight w:val="none"/>
        </w:rPr>
        <w:t>）。</w:t>
      </w:r>
    </w:p>
    <w:p w14:paraId="06824855">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三、奖励金额</w:t>
      </w:r>
    </w:p>
    <w:p w14:paraId="68F91839">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每位获奖学生奖励5000元/年。</w:t>
      </w:r>
    </w:p>
    <w:p w14:paraId="1BB70753">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四、评选条件</w:t>
      </w:r>
    </w:p>
    <w:p w14:paraId="1BD26E10">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1.政治思想素质优良，热爱中国共产党，热爱祖国，具有高度的社会责任感和使命感，诚实守信，自立自强；</w:t>
      </w:r>
    </w:p>
    <w:p w14:paraId="65613E29">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2.严格遵守学校的各项规章制度，品行端正，诚信正直，无违纪行为，德育测评成绩优秀；</w:t>
      </w:r>
    </w:p>
    <w:p w14:paraId="06BDA868">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3.勤奋刻苦，学业成绩优秀，202</w:t>
      </w:r>
      <w:r>
        <w:rPr>
          <w:rFonts w:hint="eastAsia" w:ascii="仿宋" w:hAnsi="仿宋" w:eastAsia="仿宋"/>
          <w:sz w:val="24"/>
          <w:highlight w:val="none"/>
          <w:lang w:val="en-US" w:eastAsia="zh-CN"/>
        </w:rPr>
        <w:t>4</w:t>
      </w:r>
      <w:r>
        <w:rPr>
          <w:rFonts w:hint="eastAsia" w:ascii="仿宋" w:hAnsi="仿宋" w:eastAsia="仿宋"/>
          <w:sz w:val="24"/>
          <w:highlight w:val="none"/>
        </w:rPr>
        <w:t>-202</w:t>
      </w:r>
      <w:r>
        <w:rPr>
          <w:rFonts w:hint="eastAsia" w:ascii="仿宋" w:hAnsi="仿宋" w:eastAsia="仿宋"/>
          <w:sz w:val="24"/>
          <w:highlight w:val="none"/>
          <w:lang w:val="en-US" w:eastAsia="zh-CN"/>
        </w:rPr>
        <w:t>5</w:t>
      </w:r>
      <w:r>
        <w:rPr>
          <w:rFonts w:hint="eastAsia" w:ascii="仿宋" w:hAnsi="仿宋" w:eastAsia="仿宋"/>
          <w:sz w:val="24"/>
          <w:highlight w:val="none"/>
        </w:rPr>
        <w:t>学年</w:t>
      </w:r>
      <w:r>
        <w:rPr>
          <w:rFonts w:hint="eastAsia" w:ascii="仿宋" w:hAnsi="仿宋" w:eastAsia="仿宋"/>
          <w:sz w:val="24"/>
          <w:highlight w:val="none"/>
          <w:lang w:val="en-US" w:eastAsia="zh-CN"/>
        </w:rPr>
        <w:t>综合测评学习成绩排名前20%</w:t>
      </w:r>
      <w:r>
        <w:rPr>
          <w:rFonts w:hint="eastAsia" w:ascii="仿宋" w:hAnsi="仿宋" w:eastAsia="仿宋"/>
          <w:sz w:val="24"/>
          <w:highlight w:val="none"/>
        </w:rPr>
        <w:t>；</w:t>
      </w:r>
    </w:p>
    <w:p w14:paraId="192A6895">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4.品格高尚，积极参加社会贡献，并愿意为促进国际友好关系做贡献；</w:t>
      </w:r>
    </w:p>
    <w:p w14:paraId="7DC66EFB">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5.热心参与社会实践和公益活动，具备较强的组织协调能力和团队合作精神；</w:t>
      </w:r>
    </w:p>
    <w:p w14:paraId="06FBCAA3">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6.本学年已获其他社会奖助学金的学生不可申请。</w:t>
      </w:r>
    </w:p>
    <w:p w14:paraId="1AE92C39">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四、评审程序</w:t>
      </w:r>
    </w:p>
    <w:p w14:paraId="1921D308">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1.学生申请。符合参评条件的学生填写《南通大学社会奖助学金申报表》，报送至所在学院。</w:t>
      </w:r>
    </w:p>
    <w:p w14:paraId="67DD19C4">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2.学院初评。各学院对申请人的德育成绩、学习成绩和综合测评名次进行审核，对学院参评学生进行统筹、评议，公示无异议后汇总至学生工作处。</w:t>
      </w:r>
    </w:p>
    <w:p w14:paraId="3A5701E6">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3.学校评审。学生工作处对参评学生进行复核、评审，公示无异议后报送南通大学教育发展基金会。</w:t>
      </w:r>
    </w:p>
    <w:p w14:paraId="7BB9966E">
      <w:pPr>
        <w:rPr>
          <w:rFonts w:ascii="仿宋" w:hAnsi="仿宋" w:eastAsia="仿宋"/>
          <w:b/>
          <w:bCs/>
          <w:sz w:val="30"/>
          <w:szCs w:val="30"/>
          <w:highlight w:val="none"/>
        </w:rPr>
      </w:pPr>
      <w:r>
        <w:rPr>
          <w:rFonts w:ascii="仿宋" w:hAnsi="仿宋" w:eastAsia="仿宋"/>
          <w:b/>
          <w:bCs/>
          <w:sz w:val="30"/>
          <w:szCs w:val="30"/>
          <w:highlight w:val="none"/>
        </w:rPr>
        <w:br w:type="page"/>
      </w:r>
    </w:p>
    <w:p w14:paraId="2688CA16">
      <w:pPr>
        <w:spacing w:line="440" w:lineRule="exact"/>
        <w:jc w:val="center"/>
        <w:rPr>
          <w:rFonts w:ascii="仿宋" w:hAnsi="仿宋" w:eastAsia="仿宋"/>
          <w:b/>
          <w:bCs/>
          <w:sz w:val="30"/>
          <w:szCs w:val="30"/>
          <w:highlight w:val="none"/>
        </w:rPr>
      </w:pPr>
      <w:r>
        <w:rPr>
          <w:rFonts w:ascii="仿宋" w:hAnsi="仿宋" w:eastAsia="仿宋"/>
          <w:b/>
          <w:bCs/>
          <w:sz w:val="30"/>
          <w:szCs w:val="30"/>
          <w:highlight w:val="none"/>
        </w:rPr>
        <w:t>“南通大学凌洲奖学金”评选办法</w:t>
      </w:r>
    </w:p>
    <w:p w14:paraId="3D0F267F">
      <w:pPr>
        <w:spacing w:line="440" w:lineRule="exact"/>
        <w:ind w:firstLine="480" w:firstLineChars="200"/>
        <w:jc w:val="left"/>
        <w:rPr>
          <w:rFonts w:ascii="仿宋" w:hAnsi="仿宋" w:eastAsia="仿宋"/>
          <w:sz w:val="24"/>
          <w:szCs w:val="28"/>
          <w:highlight w:val="none"/>
        </w:rPr>
      </w:pPr>
      <w:r>
        <w:rPr>
          <w:rFonts w:ascii="仿宋" w:hAnsi="仿宋" w:eastAsia="仿宋"/>
          <w:sz w:val="24"/>
          <w:szCs w:val="28"/>
          <w:highlight w:val="none"/>
        </w:rPr>
        <w:t>为支持南通大学高等教育事业发展，促进学校建设，培养学生全面成才，施凌洲先生在南通大学设立了“南通大学凌洲奖学金”。本着“公开、公平、公正”的原则，为更加规范地做好南通大学凌洲奖学金的评选、管理工作，特制定本办法。</w:t>
      </w:r>
    </w:p>
    <w:p w14:paraId="45139DB4">
      <w:pPr>
        <w:spacing w:line="440" w:lineRule="exact"/>
        <w:ind w:firstLine="482" w:firstLineChars="200"/>
        <w:jc w:val="left"/>
        <w:rPr>
          <w:rFonts w:ascii="仿宋" w:hAnsi="仿宋" w:eastAsia="仿宋"/>
          <w:b/>
          <w:sz w:val="24"/>
          <w:szCs w:val="28"/>
          <w:highlight w:val="none"/>
        </w:rPr>
      </w:pPr>
      <w:r>
        <w:rPr>
          <w:rFonts w:ascii="仿宋" w:hAnsi="仿宋" w:eastAsia="仿宋"/>
          <w:b/>
          <w:sz w:val="24"/>
          <w:szCs w:val="28"/>
          <w:highlight w:val="none"/>
        </w:rPr>
        <w:t>一、奖励对象</w:t>
      </w:r>
    </w:p>
    <w:p w14:paraId="206063FE">
      <w:pPr>
        <w:spacing w:line="440" w:lineRule="exact"/>
        <w:ind w:firstLine="480" w:firstLineChars="200"/>
        <w:rPr>
          <w:rFonts w:ascii="仿宋" w:hAnsi="仿宋" w:eastAsia="仿宋"/>
          <w:sz w:val="24"/>
          <w:highlight w:val="none"/>
        </w:rPr>
      </w:pPr>
      <w:r>
        <w:rPr>
          <w:rFonts w:ascii="仿宋" w:hAnsi="仿宋" w:eastAsia="仿宋"/>
          <w:sz w:val="24"/>
          <w:highlight w:val="none"/>
        </w:rPr>
        <w:t>用于奖励南通大学</w:t>
      </w:r>
      <w:r>
        <w:rPr>
          <w:rFonts w:ascii="仿宋" w:hAnsi="仿宋" w:eastAsia="仿宋"/>
          <w:sz w:val="24"/>
          <w:highlight w:val="none"/>
        </w:rPr>
        <w:t>交通与土木工程学院（交通学院）</w:t>
      </w:r>
      <w:r>
        <w:rPr>
          <w:rFonts w:ascii="仿宋" w:hAnsi="仿宋" w:eastAsia="仿宋"/>
          <w:sz w:val="24"/>
          <w:highlight w:val="none"/>
        </w:rPr>
        <w:t>全日制普通本科在籍学生中品学兼优或成绩进步明显且有强烈成长、成才意愿，积极参与社会实践、志愿服务，具有感恩之心的学生。</w:t>
      </w:r>
    </w:p>
    <w:p w14:paraId="1531E54C">
      <w:pPr>
        <w:spacing w:line="440" w:lineRule="exact"/>
        <w:ind w:firstLine="482" w:firstLineChars="200"/>
        <w:rPr>
          <w:rFonts w:ascii="仿宋" w:hAnsi="仿宋" w:eastAsia="仿宋"/>
          <w:b/>
          <w:sz w:val="24"/>
          <w:highlight w:val="none"/>
        </w:rPr>
      </w:pPr>
      <w:r>
        <w:rPr>
          <w:rFonts w:ascii="仿宋" w:hAnsi="仿宋" w:eastAsia="仿宋"/>
          <w:b/>
          <w:sz w:val="24"/>
          <w:highlight w:val="none"/>
        </w:rPr>
        <w:t>二、奖励名额和奖励金额</w:t>
      </w:r>
    </w:p>
    <w:p w14:paraId="774FCC4C">
      <w:pPr>
        <w:spacing w:line="440" w:lineRule="exact"/>
        <w:ind w:firstLine="480" w:firstLineChars="200"/>
        <w:rPr>
          <w:rFonts w:ascii="仿宋" w:hAnsi="仿宋" w:eastAsia="仿宋"/>
          <w:sz w:val="24"/>
          <w:highlight w:val="none"/>
        </w:rPr>
      </w:pPr>
      <w:r>
        <w:rPr>
          <w:rFonts w:ascii="仿宋" w:hAnsi="仿宋" w:eastAsia="仿宋"/>
          <w:sz w:val="24"/>
          <w:highlight w:val="none"/>
        </w:rPr>
        <w:t>1.奖励名额：5人，其中贫困生3人，非贫困生2人</w:t>
      </w:r>
      <w:r>
        <w:rPr>
          <w:rFonts w:hint="eastAsia" w:ascii="仿宋" w:hAnsi="仿宋" w:eastAsia="仿宋"/>
          <w:sz w:val="24"/>
          <w:highlight w:val="none"/>
        </w:rPr>
        <w:t>；</w:t>
      </w:r>
    </w:p>
    <w:p w14:paraId="58E30DFB">
      <w:pPr>
        <w:spacing w:line="440" w:lineRule="exact"/>
        <w:ind w:firstLine="480" w:firstLineChars="200"/>
        <w:rPr>
          <w:rFonts w:ascii="仿宋" w:hAnsi="仿宋" w:eastAsia="仿宋"/>
          <w:sz w:val="24"/>
          <w:highlight w:val="none"/>
        </w:rPr>
      </w:pPr>
      <w:r>
        <w:rPr>
          <w:rFonts w:ascii="仿宋" w:hAnsi="仿宋" w:eastAsia="仿宋"/>
          <w:sz w:val="24"/>
          <w:highlight w:val="none"/>
        </w:rPr>
        <w:t>2.奖励金额：1000元/人。</w:t>
      </w:r>
    </w:p>
    <w:p w14:paraId="59DABF9E">
      <w:pPr>
        <w:spacing w:line="440" w:lineRule="exact"/>
        <w:ind w:firstLine="482" w:firstLineChars="200"/>
        <w:rPr>
          <w:rFonts w:ascii="仿宋" w:hAnsi="仿宋" w:eastAsia="仿宋"/>
          <w:b/>
          <w:sz w:val="24"/>
          <w:highlight w:val="none"/>
        </w:rPr>
      </w:pPr>
      <w:r>
        <w:rPr>
          <w:rFonts w:ascii="仿宋" w:hAnsi="仿宋" w:eastAsia="仿宋"/>
          <w:b/>
          <w:sz w:val="24"/>
          <w:highlight w:val="none"/>
        </w:rPr>
        <w:t>三、评选条件</w:t>
      </w:r>
    </w:p>
    <w:p w14:paraId="41EAAA70">
      <w:pPr>
        <w:spacing w:line="440" w:lineRule="exact"/>
        <w:ind w:firstLine="480" w:firstLineChars="200"/>
        <w:rPr>
          <w:rFonts w:ascii="仿宋" w:hAnsi="仿宋" w:eastAsia="仿宋"/>
          <w:sz w:val="24"/>
          <w:highlight w:val="none"/>
        </w:rPr>
      </w:pPr>
      <w:r>
        <w:rPr>
          <w:rFonts w:ascii="仿宋" w:hAnsi="仿宋" w:eastAsia="仿宋"/>
          <w:sz w:val="24"/>
          <w:highlight w:val="none"/>
        </w:rPr>
        <w:t>1.严格遵守学校的各项规章制度，品行端正，诚信正直，在日常生活中有良好的行为习惯</w:t>
      </w:r>
      <w:r>
        <w:rPr>
          <w:rFonts w:hint="eastAsia" w:ascii="仿宋" w:hAnsi="仿宋" w:eastAsia="仿宋"/>
          <w:sz w:val="24"/>
          <w:highlight w:val="none"/>
        </w:rPr>
        <w:t>；</w:t>
      </w:r>
    </w:p>
    <w:p w14:paraId="6BEC1B84">
      <w:pPr>
        <w:spacing w:line="440" w:lineRule="exact"/>
        <w:ind w:firstLine="480" w:firstLineChars="200"/>
        <w:rPr>
          <w:rFonts w:ascii="仿宋" w:hAnsi="仿宋" w:eastAsia="仿宋"/>
          <w:sz w:val="24"/>
          <w:highlight w:val="none"/>
        </w:rPr>
      </w:pPr>
      <w:r>
        <w:rPr>
          <w:rFonts w:ascii="仿宋" w:hAnsi="仿宋" w:eastAsia="仿宋"/>
          <w:sz w:val="24"/>
          <w:highlight w:val="none"/>
        </w:rPr>
        <w:t>2.积极参加社会实践、志愿服务及其他集体活动，有较强的集体荣誉感</w:t>
      </w:r>
      <w:r>
        <w:rPr>
          <w:rFonts w:hint="eastAsia" w:ascii="仿宋" w:hAnsi="仿宋" w:eastAsia="仿宋"/>
          <w:sz w:val="24"/>
          <w:highlight w:val="none"/>
        </w:rPr>
        <w:t>；</w:t>
      </w:r>
    </w:p>
    <w:p w14:paraId="2CAEA04F">
      <w:pPr>
        <w:spacing w:line="440" w:lineRule="exact"/>
        <w:ind w:firstLine="480" w:firstLineChars="200"/>
        <w:rPr>
          <w:rFonts w:ascii="仿宋" w:hAnsi="仿宋" w:eastAsia="仿宋"/>
          <w:sz w:val="24"/>
          <w:highlight w:val="none"/>
        </w:rPr>
      </w:pPr>
      <w:r>
        <w:rPr>
          <w:rFonts w:ascii="仿宋" w:hAnsi="仿宋" w:eastAsia="仿宋"/>
          <w:sz w:val="24"/>
          <w:highlight w:val="none"/>
        </w:rPr>
        <w:t>3.学习勤奋，成绩优良，智育成绩排名专业年级前20%</w:t>
      </w:r>
      <w:r>
        <w:rPr>
          <w:rFonts w:hint="eastAsia" w:ascii="仿宋" w:hAnsi="仿宋" w:eastAsia="仿宋"/>
          <w:sz w:val="24"/>
          <w:highlight w:val="none"/>
        </w:rPr>
        <w:t>；</w:t>
      </w:r>
    </w:p>
    <w:p w14:paraId="291E4425">
      <w:pPr>
        <w:spacing w:line="440" w:lineRule="exact"/>
        <w:ind w:firstLine="480" w:firstLineChars="200"/>
        <w:rPr>
          <w:rFonts w:ascii="仿宋" w:hAnsi="仿宋" w:eastAsia="仿宋"/>
          <w:sz w:val="24"/>
          <w:highlight w:val="none"/>
        </w:rPr>
      </w:pPr>
      <w:r>
        <w:rPr>
          <w:rFonts w:ascii="仿宋" w:hAnsi="仿宋" w:eastAsia="仿宋"/>
          <w:sz w:val="24"/>
          <w:highlight w:val="none"/>
        </w:rPr>
        <w:t>4.具有强烈成长、成才意愿，具有感恩和同理心的学生。</w:t>
      </w:r>
    </w:p>
    <w:p w14:paraId="692776C6">
      <w:pPr>
        <w:spacing w:line="440" w:lineRule="exact"/>
        <w:ind w:firstLine="482" w:firstLineChars="200"/>
        <w:rPr>
          <w:rFonts w:ascii="仿宋" w:hAnsi="仿宋" w:eastAsia="仿宋"/>
          <w:b/>
          <w:sz w:val="24"/>
          <w:highlight w:val="none"/>
        </w:rPr>
      </w:pPr>
      <w:r>
        <w:rPr>
          <w:rFonts w:ascii="仿宋" w:hAnsi="仿宋" w:eastAsia="仿宋"/>
          <w:b/>
          <w:sz w:val="24"/>
          <w:highlight w:val="none"/>
        </w:rPr>
        <w:t>四、评选办法</w:t>
      </w:r>
    </w:p>
    <w:p w14:paraId="022A7D2E">
      <w:pPr>
        <w:spacing w:line="440" w:lineRule="exact"/>
        <w:ind w:firstLine="480" w:firstLineChars="200"/>
        <w:jc w:val="left"/>
        <w:rPr>
          <w:rFonts w:ascii="仿宋" w:hAnsi="仿宋" w:eastAsia="仿宋"/>
          <w:sz w:val="24"/>
          <w:szCs w:val="28"/>
          <w:highlight w:val="none"/>
        </w:rPr>
      </w:pPr>
      <w:r>
        <w:rPr>
          <w:rFonts w:ascii="仿宋" w:hAnsi="仿宋" w:eastAsia="仿宋"/>
          <w:sz w:val="24"/>
          <w:szCs w:val="28"/>
          <w:highlight w:val="none"/>
        </w:rPr>
        <w:t>1.“南通大学凌洲奖学金”评选时间为每年10-11月，从2021年开始</w:t>
      </w:r>
      <w:r>
        <w:rPr>
          <w:rFonts w:hint="eastAsia" w:ascii="仿宋" w:hAnsi="仿宋" w:eastAsia="仿宋"/>
          <w:sz w:val="24"/>
          <w:szCs w:val="28"/>
          <w:highlight w:val="none"/>
        </w:rPr>
        <w:t>；</w:t>
      </w:r>
    </w:p>
    <w:p w14:paraId="31E8BF76">
      <w:pPr>
        <w:spacing w:line="440" w:lineRule="exact"/>
        <w:ind w:firstLine="480" w:firstLineChars="200"/>
        <w:jc w:val="left"/>
        <w:rPr>
          <w:rFonts w:ascii="仿宋" w:hAnsi="仿宋" w:eastAsia="仿宋"/>
          <w:sz w:val="24"/>
          <w:szCs w:val="28"/>
          <w:highlight w:val="none"/>
        </w:rPr>
      </w:pPr>
      <w:r>
        <w:rPr>
          <w:rFonts w:ascii="仿宋" w:hAnsi="仿宋" w:eastAsia="仿宋"/>
          <w:sz w:val="24"/>
          <w:szCs w:val="28"/>
          <w:highlight w:val="none"/>
        </w:rPr>
        <w:t>2.由学生本人提出申请，填写《南通大学社会奖助学金申报表》；</w:t>
      </w:r>
    </w:p>
    <w:p w14:paraId="208DE898">
      <w:pPr>
        <w:spacing w:line="440" w:lineRule="exact"/>
        <w:ind w:firstLine="480" w:firstLineChars="200"/>
        <w:jc w:val="left"/>
        <w:rPr>
          <w:rFonts w:ascii="仿宋" w:hAnsi="仿宋" w:eastAsia="仿宋"/>
          <w:sz w:val="24"/>
          <w:szCs w:val="28"/>
          <w:highlight w:val="none"/>
        </w:rPr>
      </w:pPr>
      <w:r>
        <w:rPr>
          <w:rFonts w:ascii="仿宋" w:hAnsi="仿宋" w:eastAsia="仿宋"/>
          <w:sz w:val="24"/>
          <w:szCs w:val="28"/>
          <w:highlight w:val="none"/>
        </w:rPr>
        <w:t>3.所在学院审核推荐，评审和表彰由南通大学学生工作处负责。</w:t>
      </w:r>
    </w:p>
    <w:p w14:paraId="786A8066">
      <w:pPr>
        <w:ind w:firstLine="482" w:firstLineChars="200"/>
        <w:rPr>
          <w:rFonts w:ascii="仿宋" w:hAnsi="仿宋" w:eastAsia="仿宋"/>
          <w:b/>
          <w:bCs/>
          <w:sz w:val="24"/>
          <w:highlight w:val="none"/>
        </w:rPr>
      </w:pPr>
      <w:r>
        <w:rPr>
          <w:rFonts w:ascii="仿宋" w:hAnsi="仿宋" w:eastAsia="仿宋"/>
          <w:b/>
          <w:bCs/>
          <w:sz w:val="24"/>
          <w:highlight w:val="none"/>
        </w:rPr>
        <w:t>五、附则</w:t>
      </w:r>
    </w:p>
    <w:p w14:paraId="1FCE7F17">
      <w:pPr>
        <w:spacing w:line="440" w:lineRule="exact"/>
        <w:ind w:firstLine="480" w:firstLineChars="200"/>
        <w:rPr>
          <w:rFonts w:ascii="仿宋" w:hAnsi="仿宋" w:eastAsia="仿宋"/>
          <w:sz w:val="24"/>
          <w:highlight w:val="none"/>
        </w:rPr>
      </w:pPr>
      <w:r>
        <w:rPr>
          <w:rFonts w:ascii="仿宋" w:hAnsi="仿宋" w:eastAsia="仿宋"/>
          <w:sz w:val="24"/>
          <w:highlight w:val="none"/>
        </w:rPr>
        <w:t>本办法由南通大学教育发展基金会、学生工作处</w:t>
      </w:r>
      <w:r>
        <w:rPr>
          <w:rFonts w:hint="eastAsia" w:ascii="仿宋" w:hAnsi="仿宋" w:eastAsia="仿宋"/>
          <w:sz w:val="24"/>
          <w:highlight w:val="none"/>
        </w:rPr>
        <w:t>和</w:t>
      </w:r>
      <w:r>
        <w:rPr>
          <w:rFonts w:ascii="仿宋" w:hAnsi="仿宋" w:eastAsia="仿宋"/>
          <w:sz w:val="24"/>
          <w:highlight w:val="none"/>
        </w:rPr>
        <w:t>交通与土木工程学院负责解释。</w:t>
      </w:r>
    </w:p>
    <w:p w14:paraId="5B46464C">
      <w:pPr>
        <w:spacing w:line="440" w:lineRule="exact"/>
        <w:jc w:val="center"/>
        <w:rPr>
          <w:rFonts w:ascii="仿宋" w:hAnsi="仿宋" w:eastAsia="仿宋"/>
          <w:b/>
          <w:bCs/>
          <w:sz w:val="30"/>
          <w:szCs w:val="32"/>
          <w:highlight w:val="none"/>
        </w:rPr>
      </w:pPr>
      <w:r>
        <w:rPr>
          <w:rFonts w:ascii="仿宋" w:hAnsi="仿宋" w:eastAsia="仿宋"/>
          <w:b/>
          <w:bCs/>
          <w:sz w:val="30"/>
          <w:szCs w:val="32"/>
          <w:highlight w:val="none"/>
        </w:rPr>
        <w:t xml:space="preserve"> </w:t>
      </w:r>
    </w:p>
    <w:p w14:paraId="0393D735">
      <w:pPr>
        <w:spacing w:line="440" w:lineRule="exact"/>
        <w:jc w:val="center"/>
        <w:rPr>
          <w:rFonts w:ascii="仿宋" w:hAnsi="仿宋" w:eastAsia="仿宋"/>
          <w:b/>
          <w:sz w:val="30"/>
          <w:szCs w:val="30"/>
          <w:highlight w:val="none"/>
        </w:rPr>
      </w:pPr>
      <w:r>
        <w:rPr>
          <w:rFonts w:ascii="仿宋" w:hAnsi="仿宋" w:eastAsia="仿宋"/>
          <w:b/>
          <w:bCs/>
          <w:sz w:val="30"/>
          <w:szCs w:val="32"/>
          <w:highlight w:val="none"/>
        </w:rPr>
        <w:br w:type="page"/>
      </w:r>
      <w:r>
        <w:rPr>
          <w:rFonts w:ascii="仿宋" w:hAnsi="仿宋" w:eastAsia="仿宋"/>
          <w:b/>
          <w:sz w:val="30"/>
          <w:szCs w:val="30"/>
          <w:highlight w:val="none"/>
        </w:rPr>
        <w:t>“南通大学朱熙—刘彤瑶奖学金”评选办法</w:t>
      </w:r>
    </w:p>
    <w:p w14:paraId="4A186CCA">
      <w:pPr>
        <w:spacing w:line="360" w:lineRule="auto"/>
        <w:ind w:firstLine="480" w:firstLineChars="200"/>
        <w:rPr>
          <w:rFonts w:ascii="仿宋" w:hAnsi="仿宋" w:eastAsia="仿宋"/>
          <w:sz w:val="24"/>
          <w:szCs w:val="28"/>
          <w:highlight w:val="none"/>
        </w:rPr>
      </w:pPr>
      <w:r>
        <w:rPr>
          <w:rFonts w:ascii="仿宋" w:hAnsi="仿宋" w:eastAsia="仿宋"/>
          <w:sz w:val="24"/>
          <w:szCs w:val="28"/>
          <w:highlight w:val="none"/>
        </w:rPr>
        <w:t>为鼓励家庭经济困难学生树立远大志向、不畏艰难、勤奋学习，我校校友朱熙先生在南通大学医学院设立“朱熙—刘彤瑶奖学金”，资助学习成绩优秀、具有创新精神且家境困难的学生。</w:t>
      </w:r>
    </w:p>
    <w:p w14:paraId="5AD61B00">
      <w:pPr>
        <w:spacing w:line="360" w:lineRule="auto"/>
        <w:ind w:firstLine="482" w:firstLineChars="200"/>
        <w:rPr>
          <w:rFonts w:ascii="仿宋" w:hAnsi="仿宋" w:eastAsia="仿宋"/>
          <w:b/>
          <w:sz w:val="24"/>
          <w:szCs w:val="28"/>
          <w:highlight w:val="none"/>
        </w:rPr>
      </w:pPr>
      <w:r>
        <w:rPr>
          <w:rFonts w:ascii="仿宋" w:hAnsi="仿宋" w:eastAsia="仿宋"/>
          <w:b/>
          <w:sz w:val="24"/>
          <w:szCs w:val="28"/>
          <w:highlight w:val="none"/>
        </w:rPr>
        <w:t>一、评选对象</w:t>
      </w:r>
    </w:p>
    <w:p w14:paraId="56F3BD18">
      <w:pPr>
        <w:spacing w:line="360" w:lineRule="auto"/>
        <w:ind w:firstLine="480" w:firstLineChars="200"/>
        <w:rPr>
          <w:rFonts w:ascii="仿宋" w:hAnsi="仿宋" w:eastAsia="仿宋"/>
          <w:sz w:val="24"/>
          <w:szCs w:val="28"/>
          <w:highlight w:val="none"/>
        </w:rPr>
      </w:pPr>
      <w:r>
        <w:rPr>
          <w:rFonts w:ascii="仿宋" w:hAnsi="仿宋" w:eastAsia="仿宋"/>
          <w:sz w:val="24"/>
          <w:szCs w:val="28"/>
          <w:highlight w:val="none"/>
        </w:rPr>
        <w:t>本校</w:t>
      </w:r>
      <w:r>
        <w:rPr>
          <w:rFonts w:ascii="仿宋" w:hAnsi="仿宋" w:eastAsia="仿宋"/>
          <w:sz w:val="24"/>
          <w:szCs w:val="28"/>
          <w:highlight w:val="none"/>
        </w:rPr>
        <w:t>医学院</w:t>
      </w:r>
      <w:r>
        <w:rPr>
          <w:rFonts w:ascii="仿宋" w:hAnsi="仿宋" w:eastAsia="仿宋"/>
          <w:sz w:val="24"/>
          <w:szCs w:val="28"/>
          <w:highlight w:val="none"/>
        </w:rPr>
        <w:t>全日制在籍普通本科学生</w:t>
      </w:r>
    </w:p>
    <w:p w14:paraId="036DBF0F">
      <w:pPr>
        <w:spacing w:line="360" w:lineRule="auto"/>
        <w:ind w:firstLine="480" w:firstLineChars="200"/>
        <w:rPr>
          <w:rFonts w:ascii="仿宋" w:hAnsi="仿宋" w:eastAsia="仿宋"/>
          <w:sz w:val="24"/>
          <w:highlight w:val="none"/>
        </w:rPr>
      </w:pPr>
      <w:r>
        <w:rPr>
          <w:rFonts w:ascii="仿宋" w:hAnsi="仿宋" w:eastAsia="仿宋"/>
          <w:sz w:val="24"/>
          <w:highlight w:val="none"/>
        </w:rPr>
        <w:t>1.热爱祖国，热爱中国共产党，模范遵守《高等学校学生行为准则》，遵守学校规章制度，文明礼貌，遵纪守法，德育测评等级为优秀</w:t>
      </w:r>
      <w:r>
        <w:rPr>
          <w:rFonts w:hint="eastAsia" w:ascii="仿宋" w:hAnsi="仿宋" w:eastAsia="仿宋"/>
          <w:sz w:val="24"/>
          <w:highlight w:val="none"/>
        </w:rPr>
        <w:t>；</w:t>
      </w:r>
    </w:p>
    <w:p w14:paraId="5459674B">
      <w:pPr>
        <w:spacing w:line="360" w:lineRule="auto"/>
        <w:ind w:firstLine="480" w:firstLineChars="200"/>
        <w:rPr>
          <w:rFonts w:ascii="仿宋" w:hAnsi="仿宋" w:eastAsia="仿宋"/>
          <w:sz w:val="24"/>
          <w:highlight w:val="none"/>
        </w:rPr>
      </w:pPr>
      <w:r>
        <w:rPr>
          <w:rFonts w:ascii="仿宋" w:hAnsi="仿宋" w:eastAsia="仿宋"/>
          <w:sz w:val="24"/>
          <w:highlight w:val="none"/>
        </w:rPr>
        <w:t>2.学习态度端正，勤奋刻苦，积极参加社会实践活动，综合测评名次在本专业年级排名前50%。外语和计算机水平达到学校规定要求</w:t>
      </w:r>
      <w:r>
        <w:rPr>
          <w:rFonts w:hint="eastAsia" w:ascii="仿宋" w:hAnsi="仿宋" w:eastAsia="仿宋"/>
          <w:sz w:val="24"/>
          <w:highlight w:val="none"/>
        </w:rPr>
        <w:t>；</w:t>
      </w:r>
    </w:p>
    <w:p w14:paraId="2C2403BB">
      <w:pPr>
        <w:spacing w:line="360" w:lineRule="auto"/>
        <w:ind w:firstLine="480" w:firstLineChars="200"/>
        <w:rPr>
          <w:rFonts w:ascii="仿宋" w:hAnsi="仿宋" w:eastAsia="仿宋"/>
          <w:sz w:val="24"/>
          <w:highlight w:val="none"/>
        </w:rPr>
      </w:pPr>
      <w:r>
        <w:rPr>
          <w:rFonts w:ascii="仿宋" w:hAnsi="仿宋" w:eastAsia="仿宋"/>
          <w:sz w:val="24"/>
          <w:highlight w:val="none"/>
        </w:rPr>
        <w:t>3.具有创新创业精神，积极参加各项创新创业活动</w:t>
      </w:r>
      <w:r>
        <w:rPr>
          <w:rFonts w:hint="eastAsia" w:ascii="仿宋" w:hAnsi="仿宋" w:eastAsia="仿宋"/>
          <w:sz w:val="24"/>
          <w:highlight w:val="none"/>
        </w:rPr>
        <w:t>；</w:t>
      </w:r>
    </w:p>
    <w:p w14:paraId="70B13BB6">
      <w:pPr>
        <w:spacing w:line="360" w:lineRule="auto"/>
        <w:ind w:firstLine="480" w:firstLineChars="200"/>
        <w:rPr>
          <w:rFonts w:ascii="仿宋" w:hAnsi="仿宋" w:eastAsia="仿宋"/>
          <w:sz w:val="24"/>
          <w:szCs w:val="28"/>
          <w:highlight w:val="none"/>
        </w:rPr>
      </w:pPr>
      <w:r>
        <w:rPr>
          <w:rFonts w:ascii="仿宋" w:hAnsi="仿宋" w:eastAsia="仿宋"/>
          <w:sz w:val="24"/>
          <w:szCs w:val="28"/>
          <w:highlight w:val="none"/>
        </w:rPr>
        <w:t>4.坚持体育锻炼，有良好的卫生习惯和健康的心理素质，体育成绩合格或达到国家学生体质健康标准</w:t>
      </w:r>
      <w:r>
        <w:rPr>
          <w:rFonts w:hint="eastAsia" w:ascii="仿宋" w:hAnsi="仿宋" w:eastAsia="仿宋"/>
          <w:sz w:val="24"/>
          <w:szCs w:val="28"/>
          <w:highlight w:val="none"/>
        </w:rPr>
        <w:t>；</w:t>
      </w:r>
    </w:p>
    <w:p w14:paraId="73063E9E">
      <w:pPr>
        <w:spacing w:line="360" w:lineRule="auto"/>
        <w:ind w:firstLine="480" w:firstLineChars="200"/>
        <w:rPr>
          <w:rFonts w:ascii="仿宋" w:hAnsi="仿宋" w:eastAsia="仿宋"/>
          <w:sz w:val="24"/>
          <w:szCs w:val="28"/>
          <w:highlight w:val="none"/>
        </w:rPr>
      </w:pPr>
      <w:r>
        <w:rPr>
          <w:rFonts w:ascii="仿宋" w:hAnsi="仿宋" w:eastAsia="仿宋"/>
          <w:sz w:val="24"/>
          <w:szCs w:val="28"/>
          <w:highlight w:val="none"/>
        </w:rPr>
        <w:t>5.能正视生活困难，勤俭节约，艰苦奋斗，自强不息，思想积极乐观</w:t>
      </w:r>
      <w:r>
        <w:rPr>
          <w:rFonts w:hint="eastAsia" w:ascii="仿宋" w:hAnsi="仿宋" w:eastAsia="仿宋"/>
          <w:sz w:val="24"/>
          <w:szCs w:val="28"/>
          <w:highlight w:val="none"/>
        </w:rPr>
        <w:t>；</w:t>
      </w:r>
    </w:p>
    <w:p w14:paraId="17BB588D">
      <w:pPr>
        <w:spacing w:line="360" w:lineRule="auto"/>
        <w:ind w:firstLine="480" w:firstLineChars="200"/>
        <w:rPr>
          <w:rFonts w:ascii="仿宋" w:hAnsi="仿宋" w:eastAsia="仿宋"/>
          <w:sz w:val="24"/>
          <w:szCs w:val="28"/>
          <w:highlight w:val="none"/>
        </w:rPr>
      </w:pPr>
      <w:r>
        <w:rPr>
          <w:rFonts w:ascii="仿宋" w:hAnsi="仿宋" w:eastAsia="仿宋"/>
          <w:sz w:val="24"/>
          <w:szCs w:val="28"/>
          <w:highlight w:val="none"/>
        </w:rPr>
        <w:t>6.经学校认定的家庭经济困难学生。</w:t>
      </w:r>
    </w:p>
    <w:p w14:paraId="5CEF685B">
      <w:pPr>
        <w:tabs>
          <w:tab w:val="left" w:pos="6120"/>
        </w:tabs>
        <w:spacing w:line="360" w:lineRule="auto"/>
        <w:ind w:firstLine="482" w:firstLineChars="200"/>
        <w:rPr>
          <w:rFonts w:ascii="仿宋" w:hAnsi="仿宋" w:eastAsia="仿宋"/>
          <w:b/>
          <w:bCs/>
          <w:sz w:val="24"/>
          <w:szCs w:val="28"/>
          <w:highlight w:val="none"/>
        </w:rPr>
      </w:pPr>
      <w:r>
        <w:rPr>
          <w:rFonts w:ascii="仿宋" w:hAnsi="仿宋" w:eastAsia="仿宋"/>
          <w:b/>
          <w:bCs/>
          <w:sz w:val="24"/>
          <w:szCs w:val="28"/>
          <w:highlight w:val="none"/>
        </w:rPr>
        <w:t>二、评选名额和奖励金额</w:t>
      </w:r>
    </w:p>
    <w:p w14:paraId="3009E55C">
      <w:pPr>
        <w:tabs>
          <w:tab w:val="left" w:pos="5925"/>
        </w:tabs>
        <w:spacing w:line="360" w:lineRule="auto"/>
        <w:ind w:firstLine="480" w:firstLineChars="200"/>
        <w:rPr>
          <w:rFonts w:ascii="仿宋" w:hAnsi="仿宋" w:eastAsia="仿宋"/>
          <w:sz w:val="24"/>
          <w:szCs w:val="28"/>
          <w:highlight w:val="none"/>
        </w:rPr>
      </w:pPr>
      <w:r>
        <w:rPr>
          <w:rFonts w:ascii="仿宋" w:hAnsi="仿宋" w:eastAsia="仿宋"/>
          <w:sz w:val="24"/>
          <w:szCs w:val="28"/>
          <w:highlight w:val="none"/>
        </w:rPr>
        <w:t>1.评选名额：5名</w:t>
      </w:r>
      <w:r>
        <w:rPr>
          <w:rFonts w:hint="eastAsia" w:ascii="仿宋" w:hAnsi="仿宋" w:eastAsia="仿宋"/>
          <w:sz w:val="24"/>
          <w:szCs w:val="28"/>
          <w:highlight w:val="none"/>
        </w:rPr>
        <w:t>；</w:t>
      </w:r>
    </w:p>
    <w:p w14:paraId="71AE4667">
      <w:pPr>
        <w:spacing w:line="360" w:lineRule="auto"/>
        <w:ind w:firstLine="480" w:firstLineChars="200"/>
        <w:rPr>
          <w:rFonts w:ascii="仿宋" w:hAnsi="仿宋" w:eastAsia="仿宋"/>
          <w:sz w:val="24"/>
          <w:szCs w:val="28"/>
          <w:highlight w:val="none"/>
        </w:rPr>
      </w:pPr>
      <w:r>
        <w:rPr>
          <w:rFonts w:ascii="仿宋" w:hAnsi="仿宋" w:eastAsia="仿宋"/>
          <w:sz w:val="24"/>
          <w:szCs w:val="28"/>
          <w:highlight w:val="none"/>
        </w:rPr>
        <w:t>2.奖励金额：1000元/人。</w:t>
      </w:r>
    </w:p>
    <w:p w14:paraId="3C0C475C">
      <w:pPr>
        <w:spacing w:line="360" w:lineRule="auto"/>
        <w:ind w:firstLine="482" w:firstLineChars="200"/>
        <w:rPr>
          <w:rFonts w:ascii="仿宋" w:hAnsi="仿宋" w:eastAsia="仿宋"/>
          <w:b/>
          <w:sz w:val="24"/>
          <w:szCs w:val="28"/>
          <w:highlight w:val="none"/>
        </w:rPr>
      </w:pPr>
      <w:r>
        <w:rPr>
          <w:rFonts w:ascii="仿宋" w:hAnsi="仿宋" w:eastAsia="仿宋"/>
          <w:b/>
          <w:sz w:val="24"/>
          <w:szCs w:val="28"/>
          <w:highlight w:val="none"/>
        </w:rPr>
        <w:t>三、评选办法</w:t>
      </w:r>
    </w:p>
    <w:p w14:paraId="301BFCEF">
      <w:pPr>
        <w:spacing w:line="360" w:lineRule="auto"/>
        <w:ind w:firstLine="480" w:firstLineChars="200"/>
        <w:rPr>
          <w:rFonts w:ascii="仿宋" w:hAnsi="仿宋" w:eastAsia="仿宋"/>
          <w:sz w:val="24"/>
          <w:szCs w:val="28"/>
          <w:highlight w:val="none"/>
        </w:rPr>
      </w:pPr>
      <w:r>
        <w:rPr>
          <w:rFonts w:ascii="仿宋" w:hAnsi="仿宋" w:eastAsia="仿宋"/>
          <w:sz w:val="24"/>
          <w:szCs w:val="28"/>
          <w:highlight w:val="none"/>
        </w:rPr>
        <w:t>1.由学生本人提出申请，填写《南通大学社会奖助学金申报表》</w:t>
      </w:r>
      <w:r>
        <w:rPr>
          <w:rFonts w:hint="eastAsia" w:ascii="仿宋" w:hAnsi="仿宋" w:eastAsia="仿宋"/>
          <w:sz w:val="24"/>
          <w:szCs w:val="28"/>
          <w:highlight w:val="none"/>
        </w:rPr>
        <w:t>；</w:t>
      </w:r>
    </w:p>
    <w:p w14:paraId="20AD5ABC">
      <w:pPr>
        <w:spacing w:line="360" w:lineRule="auto"/>
        <w:ind w:firstLine="480" w:firstLineChars="200"/>
        <w:rPr>
          <w:rFonts w:ascii="仿宋" w:hAnsi="仿宋" w:eastAsia="仿宋"/>
          <w:sz w:val="24"/>
          <w:szCs w:val="28"/>
          <w:highlight w:val="none"/>
        </w:rPr>
      </w:pPr>
      <w:r>
        <w:rPr>
          <w:rFonts w:ascii="仿宋" w:hAnsi="仿宋" w:eastAsia="仿宋"/>
          <w:sz w:val="24"/>
          <w:szCs w:val="28"/>
          <w:highlight w:val="none"/>
        </w:rPr>
        <w:t>2.所在学院审核推荐，并将推荐结果报学生工作处评审，审批通过后予以表彰和奖励。</w:t>
      </w:r>
    </w:p>
    <w:p w14:paraId="6CBCF9B1">
      <w:pPr>
        <w:spacing w:line="360" w:lineRule="auto"/>
        <w:ind w:firstLine="482" w:firstLineChars="200"/>
        <w:rPr>
          <w:rFonts w:ascii="仿宋" w:hAnsi="仿宋" w:eastAsia="仿宋"/>
          <w:b/>
          <w:sz w:val="24"/>
          <w:szCs w:val="28"/>
          <w:highlight w:val="none"/>
        </w:rPr>
      </w:pPr>
      <w:r>
        <w:rPr>
          <w:rFonts w:ascii="仿宋" w:hAnsi="仿宋" w:eastAsia="仿宋"/>
          <w:b/>
          <w:sz w:val="24"/>
          <w:szCs w:val="28"/>
          <w:highlight w:val="none"/>
        </w:rPr>
        <w:t>四、附则</w:t>
      </w:r>
    </w:p>
    <w:p w14:paraId="78462F88">
      <w:pPr>
        <w:spacing w:line="360" w:lineRule="auto"/>
        <w:ind w:firstLine="480" w:firstLineChars="200"/>
        <w:rPr>
          <w:rFonts w:ascii="仿宋" w:hAnsi="仿宋" w:eastAsia="仿宋"/>
          <w:sz w:val="24"/>
          <w:szCs w:val="28"/>
          <w:highlight w:val="none"/>
        </w:rPr>
      </w:pPr>
      <w:r>
        <w:rPr>
          <w:rFonts w:ascii="仿宋" w:hAnsi="仿宋" w:eastAsia="仿宋"/>
          <w:sz w:val="24"/>
          <w:szCs w:val="28"/>
          <w:highlight w:val="none"/>
        </w:rPr>
        <w:t>本办法由学生工作处负责解释。</w:t>
      </w:r>
    </w:p>
    <w:p w14:paraId="5A41B64E">
      <w:pPr>
        <w:spacing w:line="440" w:lineRule="exact"/>
        <w:ind w:firstLine="602" w:firstLineChars="200"/>
        <w:jc w:val="center"/>
        <w:rPr>
          <w:rFonts w:ascii="仿宋" w:hAnsi="仿宋" w:eastAsia="仿宋"/>
          <w:b/>
          <w:sz w:val="30"/>
          <w:szCs w:val="30"/>
          <w:highlight w:val="none"/>
        </w:rPr>
      </w:pPr>
      <w:r>
        <w:rPr>
          <w:rFonts w:ascii="仿宋" w:hAnsi="仿宋" w:eastAsia="仿宋"/>
          <w:b/>
          <w:bCs/>
          <w:sz w:val="30"/>
          <w:szCs w:val="32"/>
          <w:highlight w:val="none"/>
        </w:rPr>
        <w:br w:type="page"/>
      </w:r>
      <w:r>
        <w:rPr>
          <w:rFonts w:ascii="仿宋" w:hAnsi="仿宋" w:eastAsia="仿宋"/>
          <w:b/>
          <w:sz w:val="30"/>
          <w:szCs w:val="30"/>
          <w:highlight w:val="none"/>
        </w:rPr>
        <w:t>“南通大学金轮奖学金”评选办法</w:t>
      </w:r>
    </w:p>
    <w:p w14:paraId="47A8813F">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为加强企业与高校的合作与联系，鼓励在校本科生思想进步、热爱专业、勤奋学习、积极参加实践活动、提高综合素质，成为受社会欢迎的品学兼优的人才，金轮蓝海股份有限公司在南通大学设立“南通大学金轮奖学金”。本着“公开、公平、公正”的原则和“帮助学生成长成才”的宗旨，结合南通大学实际情况及金轮蓝海股份有限公司的要求，特制定本办法。</w:t>
      </w:r>
    </w:p>
    <w:p w14:paraId="3F1F4CBC">
      <w:pPr>
        <w:spacing w:line="440" w:lineRule="exact"/>
        <w:ind w:firstLine="482" w:firstLineChars="200"/>
        <w:jc w:val="left"/>
        <w:rPr>
          <w:rFonts w:ascii="仿宋" w:hAnsi="仿宋" w:eastAsia="仿宋"/>
          <w:b/>
          <w:sz w:val="24"/>
          <w:highlight w:val="none"/>
        </w:rPr>
      </w:pPr>
      <w:r>
        <w:rPr>
          <w:rFonts w:ascii="仿宋" w:hAnsi="仿宋" w:eastAsia="仿宋"/>
          <w:b/>
          <w:sz w:val="24"/>
          <w:highlight w:val="none"/>
        </w:rPr>
        <w:t>一、奖励对象</w:t>
      </w:r>
    </w:p>
    <w:p w14:paraId="3DA422C0">
      <w:pPr>
        <w:spacing w:line="440" w:lineRule="exact"/>
        <w:ind w:firstLine="480" w:firstLineChars="200"/>
        <w:jc w:val="left"/>
        <w:rPr>
          <w:rFonts w:ascii="仿宋" w:hAnsi="仿宋" w:eastAsia="仿宋"/>
          <w:sz w:val="24"/>
          <w:highlight w:val="none"/>
        </w:rPr>
      </w:pPr>
      <w:r>
        <w:rPr>
          <w:rFonts w:hint="eastAsia" w:ascii="仿宋" w:hAnsi="仿宋" w:eastAsia="仿宋"/>
          <w:sz w:val="24"/>
          <w:highlight w:val="none"/>
        </w:rPr>
        <w:t>奖励南通大学</w:t>
      </w:r>
      <w:r>
        <w:rPr>
          <w:rFonts w:ascii="仿宋" w:hAnsi="仿宋" w:eastAsia="仿宋"/>
          <w:sz w:val="24"/>
          <w:highlight w:val="none"/>
        </w:rPr>
        <w:t>机械工程学院、张謇学院、化学化工学院、纺织服装学院、</w:t>
      </w:r>
      <w:r>
        <w:rPr>
          <w:rFonts w:hint="eastAsia" w:ascii="仿宋" w:hAnsi="仿宋" w:eastAsia="仿宋"/>
          <w:sz w:val="24"/>
          <w:highlight w:val="none"/>
          <w:lang w:eastAsia="zh-CN"/>
        </w:rPr>
        <w:t>电气与自动化学院</w:t>
      </w:r>
      <w:r>
        <w:rPr>
          <w:rFonts w:ascii="仿宋" w:hAnsi="仿宋" w:eastAsia="仿宋"/>
          <w:sz w:val="24"/>
          <w:highlight w:val="none"/>
        </w:rPr>
        <w:t>、信息科学技术学院、</w:t>
      </w:r>
      <w:r>
        <w:rPr>
          <w:rFonts w:hint="eastAsia" w:ascii="仿宋" w:hAnsi="仿宋" w:eastAsia="仿宋"/>
          <w:sz w:val="24"/>
          <w:highlight w:val="none"/>
          <w:lang w:val="en-US" w:eastAsia="zh-CN"/>
        </w:rPr>
        <w:t>微电子学院、人工智能与计算机学院、商学院（</w:t>
      </w:r>
      <w:r>
        <w:rPr>
          <w:rFonts w:ascii="仿宋" w:hAnsi="仿宋" w:eastAsia="仿宋"/>
          <w:sz w:val="24"/>
          <w:highlight w:val="none"/>
        </w:rPr>
        <w:t>管理学院</w:t>
      </w:r>
      <w:r>
        <w:rPr>
          <w:rFonts w:hint="eastAsia" w:ascii="仿宋" w:hAnsi="仿宋" w:eastAsia="仿宋"/>
          <w:sz w:val="24"/>
          <w:highlight w:val="none"/>
          <w:lang w:eastAsia="zh-CN"/>
        </w:rPr>
        <w:t>）</w:t>
      </w:r>
      <w:r>
        <w:rPr>
          <w:rFonts w:ascii="仿宋" w:hAnsi="仿宋" w:eastAsia="仿宋"/>
          <w:sz w:val="24"/>
          <w:highlight w:val="none"/>
        </w:rPr>
        <w:t>等品学兼优的全日制普通在籍本科生，毕业班中品学兼优学生优先考虑。</w:t>
      </w:r>
    </w:p>
    <w:p w14:paraId="1DECB51B">
      <w:pPr>
        <w:spacing w:line="440" w:lineRule="exact"/>
        <w:ind w:firstLine="482" w:firstLineChars="200"/>
        <w:jc w:val="left"/>
        <w:rPr>
          <w:rFonts w:ascii="仿宋" w:hAnsi="仿宋" w:eastAsia="仿宋"/>
          <w:b/>
          <w:sz w:val="24"/>
          <w:highlight w:val="none"/>
        </w:rPr>
      </w:pPr>
      <w:r>
        <w:rPr>
          <w:rFonts w:ascii="仿宋" w:hAnsi="仿宋" w:eastAsia="仿宋"/>
          <w:b/>
          <w:sz w:val="24"/>
          <w:highlight w:val="none"/>
        </w:rPr>
        <w:t>二、评选条件</w:t>
      </w:r>
    </w:p>
    <w:p w14:paraId="61684CFF">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1.政治思想素质优良，热爱党，热爱祖国，有集体主义精神，团结同学，乐于助人。德育测评成绩为优良</w:t>
      </w:r>
      <w:r>
        <w:rPr>
          <w:rFonts w:hint="eastAsia" w:ascii="仿宋" w:hAnsi="仿宋" w:eastAsia="仿宋"/>
          <w:sz w:val="24"/>
          <w:highlight w:val="none"/>
        </w:rPr>
        <w:t>；</w:t>
      </w:r>
    </w:p>
    <w:p w14:paraId="7CCCB7D6">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2.学习刻苦努力，成绩优良或进步明显；创新能力强，科研和学科竞赛成绩突出</w:t>
      </w:r>
      <w:r>
        <w:rPr>
          <w:rFonts w:hint="eastAsia" w:ascii="仿宋" w:hAnsi="仿宋" w:eastAsia="仿宋"/>
          <w:sz w:val="24"/>
          <w:highlight w:val="none"/>
        </w:rPr>
        <w:t>；</w:t>
      </w:r>
    </w:p>
    <w:p w14:paraId="714A0775">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3.坚持体育锻炼，有良好的卫生习惯和健康的心理素质，体育成绩合格或达到国家体育锻炼标准</w:t>
      </w:r>
      <w:r>
        <w:rPr>
          <w:rFonts w:hint="eastAsia" w:ascii="仿宋" w:hAnsi="仿宋" w:eastAsia="仿宋"/>
          <w:sz w:val="24"/>
          <w:highlight w:val="none"/>
        </w:rPr>
        <w:t>；</w:t>
      </w:r>
    </w:p>
    <w:p w14:paraId="1F8ABCD4">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4.家庭经济困难学生同等条件下优先。</w:t>
      </w:r>
    </w:p>
    <w:p w14:paraId="4F90DB74">
      <w:pPr>
        <w:spacing w:line="440" w:lineRule="exact"/>
        <w:ind w:firstLine="482" w:firstLineChars="200"/>
        <w:jc w:val="left"/>
        <w:rPr>
          <w:rFonts w:ascii="仿宋" w:hAnsi="仿宋" w:eastAsia="仿宋"/>
          <w:b/>
          <w:sz w:val="24"/>
          <w:highlight w:val="none"/>
        </w:rPr>
      </w:pPr>
      <w:r>
        <w:rPr>
          <w:rFonts w:ascii="仿宋" w:hAnsi="仿宋" w:eastAsia="仿宋"/>
          <w:b/>
          <w:sz w:val="24"/>
          <w:highlight w:val="none"/>
        </w:rPr>
        <w:t>三、评选名额和奖励金额</w:t>
      </w:r>
    </w:p>
    <w:p w14:paraId="19E62992">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1.评选名额：35人；</w:t>
      </w:r>
    </w:p>
    <w:p w14:paraId="796961DB">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2.奖励金额：2000元/人；</w:t>
      </w:r>
    </w:p>
    <w:p w14:paraId="54ED5E1A">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3.</w:t>
      </w:r>
      <w:r>
        <w:rPr>
          <w:rFonts w:ascii="仿宋" w:hAnsi="仿宋" w:eastAsia="仿宋"/>
          <w:sz w:val="24"/>
          <w:highlight w:val="none"/>
        </w:rPr>
        <w:t>每年评选时，评选学院、专业及人数由甲乙双方协商确认。</w:t>
      </w:r>
    </w:p>
    <w:p w14:paraId="70DF92A2">
      <w:pPr>
        <w:spacing w:line="440" w:lineRule="exact"/>
        <w:ind w:firstLine="482" w:firstLineChars="200"/>
        <w:jc w:val="left"/>
        <w:rPr>
          <w:rFonts w:ascii="仿宋" w:hAnsi="仿宋" w:eastAsia="仿宋"/>
          <w:b/>
          <w:sz w:val="24"/>
          <w:highlight w:val="none"/>
        </w:rPr>
      </w:pPr>
      <w:r>
        <w:rPr>
          <w:rFonts w:ascii="仿宋" w:hAnsi="仿宋" w:eastAsia="仿宋"/>
          <w:b/>
          <w:sz w:val="24"/>
          <w:highlight w:val="none"/>
        </w:rPr>
        <w:t>四、奖学金评审和管理</w:t>
      </w:r>
    </w:p>
    <w:p w14:paraId="7EBDAACE">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1.由学生本人提出申请，并填写</w:t>
      </w:r>
      <w:r>
        <w:rPr>
          <w:rFonts w:ascii="仿宋" w:hAnsi="仿宋" w:eastAsia="仿宋"/>
          <w:kern w:val="0"/>
          <w:sz w:val="24"/>
          <w:highlight w:val="none"/>
        </w:rPr>
        <w:t>《南通大学社会奖助学金申报表》</w:t>
      </w:r>
      <w:r>
        <w:rPr>
          <w:rFonts w:hint="eastAsia" w:ascii="仿宋" w:hAnsi="仿宋" w:eastAsia="仿宋"/>
          <w:sz w:val="24"/>
          <w:highlight w:val="none"/>
        </w:rPr>
        <w:t>；</w:t>
      </w:r>
    </w:p>
    <w:p w14:paraId="4D568104">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2.评审和表彰由南通大学学生工作处负责</w:t>
      </w:r>
      <w:r>
        <w:rPr>
          <w:rFonts w:hint="eastAsia" w:ascii="仿宋" w:hAnsi="仿宋" w:eastAsia="仿宋"/>
          <w:sz w:val="24"/>
          <w:highlight w:val="none"/>
        </w:rPr>
        <w:t>；</w:t>
      </w:r>
    </w:p>
    <w:p w14:paraId="4AA21D57">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3.在发放该奖学金前，</w:t>
      </w:r>
      <w:r>
        <w:rPr>
          <w:rFonts w:hint="eastAsia" w:ascii="仿宋" w:hAnsi="仿宋" w:eastAsia="仿宋"/>
          <w:sz w:val="24"/>
          <w:highlight w:val="none"/>
        </w:rPr>
        <w:t>学院</w:t>
      </w:r>
      <w:r>
        <w:rPr>
          <w:rFonts w:ascii="仿宋" w:hAnsi="仿宋" w:eastAsia="仿宋"/>
          <w:sz w:val="24"/>
          <w:highlight w:val="none"/>
        </w:rPr>
        <w:t>需将符合条件学生的候选人名单及成绩单、申报表交予</w:t>
      </w:r>
      <w:r>
        <w:rPr>
          <w:rFonts w:hint="eastAsia" w:ascii="仿宋" w:hAnsi="仿宋" w:eastAsia="仿宋"/>
          <w:sz w:val="24"/>
          <w:highlight w:val="none"/>
        </w:rPr>
        <w:t>资助</w:t>
      </w:r>
      <w:r>
        <w:rPr>
          <w:rFonts w:ascii="仿宋" w:hAnsi="仿宋" w:eastAsia="仿宋"/>
          <w:sz w:val="24"/>
          <w:highlight w:val="none"/>
        </w:rPr>
        <w:t>方，经双方商量后确定最</w:t>
      </w:r>
      <w:r>
        <w:rPr>
          <w:rFonts w:hint="eastAsia" w:ascii="仿宋" w:hAnsi="仿宋" w:eastAsia="仿宋"/>
          <w:sz w:val="24"/>
          <w:highlight w:val="none"/>
        </w:rPr>
        <w:t>终</w:t>
      </w:r>
      <w:r>
        <w:rPr>
          <w:rFonts w:ascii="仿宋" w:hAnsi="仿宋" w:eastAsia="仿宋"/>
          <w:sz w:val="24"/>
          <w:highlight w:val="none"/>
        </w:rPr>
        <w:t>名单。</w:t>
      </w:r>
    </w:p>
    <w:p w14:paraId="1C0E3F8E">
      <w:pPr>
        <w:spacing w:line="440" w:lineRule="exact"/>
        <w:ind w:firstLine="482" w:firstLineChars="200"/>
        <w:jc w:val="left"/>
        <w:rPr>
          <w:rFonts w:ascii="仿宋" w:hAnsi="仿宋" w:eastAsia="仿宋"/>
          <w:b/>
          <w:sz w:val="24"/>
          <w:highlight w:val="none"/>
        </w:rPr>
      </w:pPr>
      <w:r>
        <w:rPr>
          <w:rFonts w:ascii="仿宋" w:hAnsi="仿宋" w:eastAsia="仿宋"/>
          <w:b/>
          <w:sz w:val="24"/>
          <w:highlight w:val="none"/>
        </w:rPr>
        <w:t>五、办法确认及解释</w:t>
      </w:r>
    </w:p>
    <w:p w14:paraId="07078DEC">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本办法由金轮蓝海股份有限公司、南通大学教育发展基金会、学生工作处、机械工程学院、张謇学院、化学化工学院、纺织服装学院、</w:t>
      </w:r>
      <w:r>
        <w:rPr>
          <w:rFonts w:hint="eastAsia" w:ascii="仿宋" w:hAnsi="仿宋" w:eastAsia="仿宋"/>
          <w:sz w:val="24"/>
          <w:highlight w:val="none"/>
          <w:lang w:eastAsia="zh-CN"/>
        </w:rPr>
        <w:t>电气与自动化学院</w:t>
      </w:r>
      <w:r>
        <w:rPr>
          <w:rFonts w:ascii="仿宋" w:hAnsi="仿宋" w:eastAsia="仿宋"/>
          <w:sz w:val="24"/>
          <w:highlight w:val="none"/>
        </w:rPr>
        <w:t>、信息科学技术学院</w:t>
      </w:r>
      <w:r>
        <w:rPr>
          <w:rFonts w:hint="eastAsia" w:ascii="仿宋" w:hAnsi="仿宋" w:eastAsia="仿宋"/>
          <w:sz w:val="24"/>
          <w:highlight w:val="none"/>
          <w:lang w:eastAsia="zh-CN"/>
        </w:rPr>
        <w:t>、</w:t>
      </w:r>
      <w:r>
        <w:rPr>
          <w:rFonts w:hint="eastAsia" w:ascii="仿宋" w:hAnsi="仿宋" w:eastAsia="仿宋"/>
          <w:sz w:val="24"/>
          <w:highlight w:val="none"/>
        </w:rPr>
        <w:t>微电子学院、人工智能与计算机学院</w:t>
      </w:r>
      <w:r>
        <w:rPr>
          <w:rFonts w:ascii="仿宋" w:hAnsi="仿宋" w:eastAsia="仿宋"/>
          <w:sz w:val="24"/>
          <w:highlight w:val="none"/>
        </w:rPr>
        <w:t>和</w:t>
      </w:r>
      <w:r>
        <w:rPr>
          <w:rFonts w:hint="eastAsia" w:ascii="仿宋" w:hAnsi="仿宋" w:eastAsia="仿宋"/>
          <w:sz w:val="24"/>
          <w:highlight w:val="none"/>
          <w:lang w:val="en-US" w:eastAsia="zh-CN"/>
        </w:rPr>
        <w:t>商学院（</w:t>
      </w:r>
      <w:r>
        <w:rPr>
          <w:rFonts w:ascii="仿宋" w:hAnsi="仿宋" w:eastAsia="仿宋"/>
          <w:sz w:val="24"/>
          <w:highlight w:val="none"/>
        </w:rPr>
        <w:t>管理学院</w:t>
      </w:r>
      <w:r>
        <w:rPr>
          <w:rFonts w:hint="eastAsia" w:ascii="仿宋" w:hAnsi="仿宋" w:eastAsia="仿宋"/>
          <w:sz w:val="24"/>
          <w:highlight w:val="none"/>
          <w:lang w:eastAsia="zh-CN"/>
        </w:rPr>
        <w:t>）</w:t>
      </w:r>
      <w:r>
        <w:rPr>
          <w:rFonts w:ascii="仿宋" w:hAnsi="仿宋" w:eastAsia="仿宋"/>
          <w:sz w:val="24"/>
          <w:highlight w:val="none"/>
        </w:rPr>
        <w:t>共同负责解释。</w:t>
      </w:r>
    </w:p>
    <w:p w14:paraId="49912491">
      <w:pPr>
        <w:widowControl/>
        <w:jc w:val="left"/>
        <w:rPr>
          <w:sz w:val="24"/>
          <w:szCs w:val="28"/>
          <w:highlight w:val="none"/>
        </w:rPr>
      </w:pPr>
      <w:r>
        <w:rPr>
          <w:rFonts w:ascii="仿宋" w:hAnsi="仿宋" w:eastAsia="仿宋"/>
          <w:sz w:val="24"/>
          <w:highlight w:val="none"/>
        </w:rPr>
        <w:br w:type="page"/>
      </w:r>
    </w:p>
    <w:p w14:paraId="73529DAF">
      <w:pPr>
        <w:widowControl/>
        <w:jc w:val="center"/>
        <w:rPr>
          <w:rFonts w:ascii="仿宋" w:hAnsi="仿宋" w:eastAsia="仿宋"/>
          <w:b/>
          <w:bCs/>
          <w:sz w:val="30"/>
          <w:szCs w:val="32"/>
          <w:highlight w:val="none"/>
        </w:rPr>
      </w:pPr>
      <w:r>
        <w:rPr>
          <w:rFonts w:ascii="仿宋" w:hAnsi="仿宋" w:eastAsia="仿宋"/>
          <w:b/>
          <w:bCs/>
          <w:sz w:val="30"/>
          <w:szCs w:val="32"/>
          <w:highlight w:val="none"/>
        </w:rPr>
        <w:t>“南通大学</w:t>
      </w:r>
      <w:r>
        <w:rPr>
          <w:rFonts w:hint="eastAsia" w:ascii="仿宋" w:hAnsi="仿宋" w:eastAsia="仿宋"/>
          <w:b/>
          <w:bCs/>
          <w:sz w:val="30"/>
          <w:szCs w:val="32"/>
          <w:highlight w:val="none"/>
        </w:rPr>
        <w:t>风云市政励志奖学金</w:t>
      </w:r>
      <w:r>
        <w:rPr>
          <w:rFonts w:ascii="仿宋" w:hAnsi="仿宋" w:eastAsia="仿宋"/>
          <w:b/>
          <w:bCs/>
          <w:sz w:val="30"/>
          <w:szCs w:val="32"/>
          <w:highlight w:val="none"/>
        </w:rPr>
        <w:t>”</w:t>
      </w:r>
      <w:r>
        <w:rPr>
          <w:rFonts w:ascii="仿宋" w:hAnsi="仿宋" w:eastAsia="仿宋"/>
          <w:b/>
          <w:bCs/>
          <w:sz w:val="30"/>
          <w:szCs w:val="30"/>
          <w:highlight w:val="none"/>
        </w:rPr>
        <w:t>评选办法</w:t>
      </w:r>
    </w:p>
    <w:p w14:paraId="6D2E61DD">
      <w:pPr>
        <w:spacing w:line="440" w:lineRule="exact"/>
        <w:ind w:firstLine="480" w:firstLineChars="200"/>
        <w:jc w:val="left"/>
        <w:rPr>
          <w:rFonts w:ascii="仿宋" w:hAnsi="仿宋" w:eastAsia="仿宋"/>
          <w:sz w:val="24"/>
          <w:szCs w:val="28"/>
          <w:highlight w:val="none"/>
        </w:rPr>
      </w:pPr>
      <w:r>
        <w:rPr>
          <w:rFonts w:ascii="仿宋" w:hAnsi="仿宋" w:eastAsia="仿宋"/>
          <w:sz w:val="24"/>
          <w:szCs w:val="28"/>
          <w:highlight w:val="none"/>
        </w:rPr>
        <w:t>为支持</w:t>
      </w:r>
      <w:r>
        <w:rPr>
          <w:rFonts w:hint="eastAsia" w:ascii="仿宋" w:hAnsi="仿宋" w:eastAsia="仿宋"/>
          <w:sz w:val="24"/>
          <w:szCs w:val="28"/>
          <w:highlight w:val="none"/>
        </w:rPr>
        <w:t>高等</w:t>
      </w:r>
      <w:r>
        <w:rPr>
          <w:rFonts w:ascii="仿宋" w:hAnsi="仿宋" w:eastAsia="仿宋"/>
          <w:sz w:val="24"/>
          <w:szCs w:val="28"/>
          <w:highlight w:val="none"/>
        </w:rPr>
        <w:t>教育事业的发展，</w:t>
      </w:r>
      <w:r>
        <w:rPr>
          <w:rFonts w:hint="eastAsia" w:ascii="仿宋" w:hAnsi="仿宋" w:eastAsia="仿宋"/>
          <w:sz w:val="24"/>
          <w:szCs w:val="28"/>
          <w:highlight w:val="none"/>
        </w:rPr>
        <w:t>鼓励学生</w:t>
      </w:r>
      <w:r>
        <w:rPr>
          <w:rFonts w:ascii="仿宋" w:hAnsi="仿宋" w:eastAsia="仿宋"/>
          <w:sz w:val="24"/>
          <w:szCs w:val="28"/>
          <w:highlight w:val="none"/>
        </w:rPr>
        <w:t>勤奋学习，刻苦钻研，立志成才，为祖国现代化建设服务，</w:t>
      </w:r>
      <w:r>
        <w:rPr>
          <w:rFonts w:hint="eastAsia" w:ascii="仿宋" w:hAnsi="仿宋" w:eastAsia="仿宋"/>
          <w:sz w:val="24"/>
          <w:szCs w:val="28"/>
          <w:highlight w:val="none"/>
        </w:rPr>
        <w:t>南通市</w:t>
      </w:r>
      <w:r>
        <w:rPr>
          <w:rFonts w:ascii="仿宋" w:hAnsi="仿宋" w:eastAsia="仿宋"/>
          <w:sz w:val="24"/>
          <w:szCs w:val="28"/>
          <w:highlight w:val="none"/>
        </w:rPr>
        <w:t>风云市政工程有限公司决定向南通大学教育发展基金会捐款，设立“南通大学</w:t>
      </w:r>
      <w:r>
        <w:rPr>
          <w:rFonts w:hint="eastAsia" w:ascii="仿宋" w:hAnsi="仿宋" w:eastAsia="仿宋"/>
          <w:sz w:val="24"/>
          <w:szCs w:val="28"/>
          <w:highlight w:val="none"/>
        </w:rPr>
        <w:t>风云市政励志奖学金</w:t>
      </w:r>
      <w:r>
        <w:rPr>
          <w:rFonts w:ascii="仿宋" w:hAnsi="仿宋" w:eastAsia="仿宋"/>
          <w:sz w:val="24"/>
          <w:szCs w:val="28"/>
          <w:highlight w:val="none"/>
        </w:rPr>
        <w:t>”。本着“公开、公平、公正”的原则，结合南通大学实际情况及</w:t>
      </w:r>
      <w:r>
        <w:rPr>
          <w:rFonts w:hint="eastAsia" w:ascii="仿宋" w:hAnsi="仿宋" w:eastAsia="仿宋"/>
          <w:sz w:val="24"/>
          <w:szCs w:val="28"/>
          <w:highlight w:val="none"/>
        </w:rPr>
        <w:t>南通市</w:t>
      </w:r>
      <w:r>
        <w:rPr>
          <w:rFonts w:ascii="仿宋" w:hAnsi="仿宋" w:eastAsia="仿宋"/>
          <w:sz w:val="24"/>
          <w:szCs w:val="28"/>
          <w:highlight w:val="none"/>
        </w:rPr>
        <w:t>风云市政工程有限公司的要求，特制定本管理办法。</w:t>
      </w:r>
    </w:p>
    <w:p w14:paraId="270DF12F">
      <w:pPr>
        <w:spacing w:line="440" w:lineRule="exact"/>
        <w:ind w:firstLine="482" w:firstLineChars="200"/>
        <w:jc w:val="left"/>
        <w:rPr>
          <w:rFonts w:ascii="仿宋" w:hAnsi="仿宋" w:eastAsia="仿宋"/>
          <w:b/>
          <w:sz w:val="24"/>
          <w:szCs w:val="28"/>
          <w:highlight w:val="none"/>
        </w:rPr>
      </w:pPr>
      <w:r>
        <w:rPr>
          <w:rFonts w:ascii="仿宋" w:hAnsi="仿宋" w:eastAsia="仿宋"/>
          <w:b/>
          <w:sz w:val="24"/>
          <w:szCs w:val="28"/>
          <w:highlight w:val="none"/>
        </w:rPr>
        <w:t>一、</w:t>
      </w:r>
      <w:r>
        <w:rPr>
          <w:rFonts w:hint="eastAsia" w:ascii="仿宋" w:hAnsi="仿宋" w:eastAsia="仿宋"/>
          <w:b/>
          <w:sz w:val="24"/>
          <w:szCs w:val="28"/>
          <w:highlight w:val="none"/>
        </w:rPr>
        <w:t>评选</w:t>
      </w:r>
      <w:r>
        <w:rPr>
          <w:rFonts w:ascii="仿宋" w:hAnsi="仿宋" w:eastAsia="仿宋"/>
          <w:b/>
          <w:sz w:val="24"/>
          <w:szCs w:val="28"/>
          <w:highlight w:val="none"/>
        </w:rPr>
        <w:t>对象</w:t>
      </w:r>
    </w:p>
    <w:p w14:paraId="54E6292D">
      <w:pPr>
        <w:spacing w:line="440" w:lineRule="exact"/>
        <w:ind w:firstLine="480" w:firstLineChars="200"/>
        <w:rPr>
          <w:rFonts w:ascii="仿宋" w:hAnsi="仿宋" w:eastAsia="仿宋"/>
          <w:sz w:val="24"/>
          <w:highlight w:val="none"/>
        </w:rPr>
      </w:pPr>
      <w:r>
        <w:rPr>
          <w:rFonts w:ascii="仿宋" w:hAnsi="仿宋" w:eastAsia="仿宋"/>
          <w:sz w:val="24"/>
          <w:highlight w:val="none"/>
        </w:rPr>
        <w:t>南通大学</w:t>
      </w:r>
      <w:r>
        <w:rPr>
          <w:rFonts w:hint="eastAsia" w:ascii="仿宋" w:hAnsi="仿宋" w:eastAsia="仿宋"/>
          <w:sz w:val="24"/>
          <w:highlight w:val="none"/>
        </w:rPr>
        <w:t>外国语学院</w:t>
      </w:r>
      <w:r>
        <w:rPr>
          <w:rFonts w:ascii="仿宋" w:hAnsi="仿宋" w:eastAsia="仿宋"/>
          <w:sz w:val="24"/>
          <w:highlight w:val="none"/>
        </w:rPr>
        <w:t>和交通与土木工程学院（交通学院）</w:t>
      </w:r>
      <w:r>
        <w:rPr>
          <w:rFonts w:ascii="仿宋" w:hAnsi="仿宋" w:eastAsia="仿宋"/>
          <w:sz w:val="24"/>
          <w:highlight w:val="none"/>
        </w:rPr>
        <w:t>全日制普通在籍本科生中品学兼优</w:t>
      </w:r>
      <w:r>
        <w:rPr>
          <w:rFonts w:hint="eastAsia" w:ascii="仿宋" w:hAnsi="仿宋" w:eastAsia="仿宋"/>
          <w:sz w:val="24"/>
          <w:highlight w:val="none"/>
        </w:rPr>
        <w:t>的</w:t>
      </w:r>
      <w:r>
        <w:rPr>
          <w:rFonts w:ascii="仿宋" w:hAnsi="仿宋" w:eastAsia="仿宋"/>
          <w:sz w:val="24"/>
          <w:highlight w:val="none"/>
        </w:rPr>
        <w:t>二年级以上学生。</w:t>
      </w:r>
    </w:p>
    <w:p w14:paraId="31261A67">
      <w:pPr>
        <w:spacing w:line="440" w:lineRule="exact"/>
        <w:ind w:firstLine="482" w:firstLineChars="200"/>
        <w:rPr>
          <w:rFonts w:ascii="仿宋" w:hAnsi="仿宋" w:eastAsia="仿宋"/>
          <w:b/>
          <w:sz w:val="24"/>
          <w:highlight w:val="none"/>
        </w:rPr>
      </w:pPr>
      <w:r>
        <w:rPr>
          <w:rFonts w:ascii="仿宋" w:hAnsi="仿宋" w:eastAsia="仿宋"/>
          <w:b/>
          <w:sz w:val="24"/>
          <w:highlight w:val="none"/>
        </w:rPr>
        <w:t>二、评选条件</w:t>
      </w:r>
    </w:p>
    <w:p w14:paraId="66E6354D">
      <w:pPr>
        <w:spacing w:line="440" w:lineRule="exact"/>
        <w:ind w:firstLine="480" w:firstLineChars="200"/>
        <w:rPr>
          <w:rFonts w:ascii="仿宋" w:hAnsi="仿宋" w:eastAsia="仿宋"/>
          <w:sz w:val="24"/>
          <w:highlight w:val="none"/>
        </w:rPr>
      </w:pPr>
      <w:r>
        <w:rPr>
          <w:rFonts w:hint="eastAsia" w:ascii="仿宋" w:hAnsi="仿宋" w:eastAsia="仿宋"/>
          <w:sz w:val="24"/>
          <w:highlight w:val="none"/>
        </w:rPr>
        <w:t>1.热爱社会主义祖国，拥护中国共产党的领导；</w:t>
      </w:r>
    </w:p>
    <w:p w14:paraId="27298BEB">
      <w:pPr>
        <w:spacing w:line="440" w:lineRule="exact"/>
        <w:ind w:firstLine="480" w:firstLineChars="200"/>
        <w:rPr>
          <w:rFonts w:ascii="仿宋" w:hAnsi="仿宋" w:eastAsia="仿宋"/>
          <w:sz w:val="24"/>
          <w:highlight w:val="none"/>
        </w:rPr>
      </w:pPr>
      <w:r>
        <w:rPr>
          <w:rFonts w:hint="eastAsia" w:ascii="仿宋" w:hAnsi="仿宋" w:eastAsia="仿宋"/>
          <w:sz w:val="24"/>
          <w:highlight w:val="none"/>
        </w:rPr>
        <w:t>2.遵守宪法和法律，遵守学校规章制度；</w:t>
      </w:r>
    </w:p>
    <w:p w14:paraId="77C6ED5E">
      <w:pPr>
        <w:spacing w:line="440" w:lineRule="exact"/>
        <w:ind w:firstLine="480" w:firstLineChars="200"/>
        <w:rPr>
          <w:rFonts w:ascii="仿宋" w:hAnsi="仿宋" w:eastAsia="仿宋"/>
          <w:sz w:val="24"/>
          <w:highlight w:val="none"/>
        </w:rPr>
      </w:pPr>
      <w:r>
        <w:rPr>
          <w:rFonts w:hint="eastAsia" w:ascii="仿宋" w:hAnsi="仿宋" w:eastAsia="仿宋"/>
          <w:sz w:val="24"/>
          <w:highlight w:val="none"/>
        </w:rPr>
        <w:t>3.诚实守信，团结友爱，富有团队精神，道德品质优良；</w:t>
      </w:r>
    </w:p>
    <w:p w14:paraId="176FD754">
      <w:pPr>
        <w:spacing w:line="440" w:lineRule="exact"/>
        <w:ind w:firstLine="480" w:firstLineChars="200"/>
        <w:rPr>
          <w:rFonts w:ascii="仿宋" w:hAnsi="仿宋" w:eastAsia="仿宋"/>
          <w:sz w:val="24"/>
          <w:highlight w:val="none"/>
        </w:rPr>
      </w:pPr>
      <w:r>
        <w:rPr>
          <w:rFonts w:hint="eastAsia" w:ascii="仿宋" w:hAnsi="仿宋" w:eastAsia="仿宋"/>
          <w:sz w:val="24"/>
          <w:highlight w:val="none"/>
        </w:rPr>
        <w:t>4.学习成绩优异，无挂科，综合测评排名前40%；</w:t>
      </w:r>
    </w:p>
    <w:p w14:paraId="625EE043">
      <w:pPr>
        <w:spacing w:line="440" w:lineRule="exact"/>
        <w:ind w:firstLine="480" w:firstLineChars="200"/>
        <w:rPr>
          <w:rFonts w:ascii="仿宋" w:hAnsi="仿宋" w:eastAsia="仿宋"/>
          <w:sz w:val="24"/>
          <w:highlight w:val="none"/>
        </w:rPr>
      </w:pPr>
      <w:r>
        <w:rPr>
          <w:rFonts w:hint="eastAsia" w:ascii="仿宋" w:hAnsi="仿宋" w:eastAsia="仿宋"/>
          <w:sz w:val="24"/>
          <w:highlight w:val="none"/>
        </w:rPr>
        <w:t>5.积极参与社会实践、志愿服务等活动，综合表现突出。参加南通市风云市政工程有限公司的带薪实习的申请者优先。</w:t>
      </w:r>
    </w:p>
    <w:p w14:paraId="22DD7990">
      <w:pPr>
        <w:spacing w:line="440" w:lineRule="exact"/>
        <w:ind w:firstLine="482" w:firstLineChars="200"/>
        <w:rPr>
          <w:rFonts w:ascii="仿宋" w:hAnsi="仿宋" w:eastAsia="仿宋"/>
          <w:b/>
          <w:sz w:val="24"/>
          <w:highlight w:val="none"/>
        </w:rPr>
      </w:pPr>
      <w:r>
        <w:rPr>
          <w:rFonts w:ascii="仿宋" w:hAnsi="仿宋" w:eastAsia="仿宋"/>
          <w:b/>
          <w:sz w:val="24"/>
          <w:highlight w:val="none"/>
        </w:rPr>
        <w:t>三、评选名额和奖励</w:t>
      </w:r>
      <w:r>
        <w:rPr>
          <w:rFonts w:hint="eastAsia" w:ascii="仿宋" w:hAnsi="仿宋" w:eastAsia="仿宋"/>
          <w:b/>
          <w:sz w:val="24"/>
          <w:highlight w:val="none"/>
        </w:rPr>
        <w:t>金额</w:t>
      </w:r>
    </w:p>
    <w:p w14:paraId="2C74BCAA">
      <w:pPr>
        <w:spacing w:line="440" w:lineRule="exact"/>
        <w:ind w:firstLine="480" w:firstLineChars="200"/>
        <w:rPr>
          <w:rFonts w:ascii="仿宋" w:hAnsi="仿宋" w:eastAsia="仿宋"/>
          <w:sz w:val="24"/>
          <w:highlight w:val="none"/>
        </w:rPr>
      </w:pPr>
      <w:r>
        <w:rPr>
          <w:rFonts w:ascii="仿宋" w:hAnsi="仿宋" w:eastAsia="仿宋"/>
          <w:sz w:val="24"/>
          <w:highlight w:val="none"/>
        </w:rPr>
        <w:t>1.评选名额：</w:t>
      </w:r>
      <w:r>
        <w:rPr>
          <w:rFonts w:hint="eastAsia" w:ascii="仿宋" w:hAnsi="仿宋" w:eastAsia="仿宋"/>
          <w:sz w:val="24"/>
          <w:highlight w:val="none"/>
        </w:rPr>
        <w:t>10</w:t>
      </w:r>
      <w:r>
        <w:rPr>
          <w:rFonts w:ascii="仿宋" w:hAnsi="仿宋" w:eastAsia="仿宋"/>
          <w:sz w:val="24"/>
          <w:highlight w:val="none"/>
        </w:rPr>
        <w:t>人，</w:t>
      </w:r>
      <w:r>
        <w:rPr>
          <w:rFonts w:hint="eastAsia" w:ascii="仿宋" w:hAnsi="仿宋" w:eastAsia="仿宋"/>
          <w:sz w:val="24"/>
          <w:highlight w:val="none"/>
        </w:rPr>
        <w:t>外国语学院5人，交通与土木工程学院（交通学院）5人；</w:t>
      </w:r>
    </w:p>
    <w:p w14:paraId="6374C908">
      <w:pPr>
        <w:spacing w:line="440" w:lineRule="exact"/>
        <w:ind w:firstLine="480" w:firstLineChars="200"/>
        <w:rPr>
          <w:rFonts w:ascii="仿宋" w:hAnsi="仿宋" w:eastAsia="仿宋"/>
          <w:sz w:val="24"/>
          <w:highlight w:val="none"/>
        </w:rPr>
      </w:pPr>
      <w:r>
        <w:rPr>
          <w:rFonts w:ascii="仿宋" w:hAnsi="仿宋" w:eastAsia="仿宋"/>
          <w:sz w:val="24"/>
          <w:highlight w:val="none"/>
        </w:rPr>
        <w:t>2.奖励金额：</w:t>
      </w:r>
      <w:r>
        <w:rPr>
          <w:rFonts w:hint="eastAsia" w:ascii="仿宋" w:hAnsi="仿宋" w:eastAsia="仿宋"/>
          <w:sz w:val="24"/>
          <w:highlight w:val="none"/>
        </w:rPr>
        <w:t>5</w:t>
      </w:r>
      <w:r>
        <w:rPr>
          <w:rFonts w:ascii="仿宋" w:hAnsi="仿宋" w:eastAsia="仿宋"/>
          <w:sz w:val="24"/>
          <w:highlight w:val="none"/>
        </w:rPr>
        <w:t>000元/人。</w:t>
      </w:r>
    </w:p>
    <w:p w14:paraId="234B8C77">
      <w:pPr>
        <w:spacing w:line="440" w:lineRule="exact"/>
        <w:ind w:firstLine="482" w:firstLineChars="200"/>
        <w:rPr>
          <w:rFonts w:ascii="仿宋" w:hAnsi="仿宋" w:eastAsia="仿宋"/>
          <w:b/>
          <w:sz w:val="24"/>
          <w:highlight w:val="none"/>
        </w:rPr>
      </w:pPr>
      <w:r>
        <w:rPr>
          <w:rFonts w:ascii="仿宋" w:hAnsi="仿宋" w:eastAsia="仿宋"/>
          <w:b/>
          <w:sz w:val="24"/>
          <w:highlight w:val="none"/>
        </w:rPr>
        <w:t>四、评审和管理</w:t>
      </w:r>
    </w:p>
    <w:p w14:paraId="65DF0008">
      <w:pPr>
        <w:spacing w:line="440" w:lineRule="exact"/>
        <w:ind w:firstLine="480" w:firstLineChars="200"/>
        <w:jc w:val="left"/>
        <w:rPr>
          <w:rFonts w:ascii="仿宋" w:hAnsi="仿宋" w:eastAsia="仿宋"/>
          <w:sz w:val="24"/>
          <w:szCs w:val="28"/>
          <w:highlight w:val="none"/>
        </w:rPr>
      </w:pPr>
      <w:r>
        <w:rPr>
          <w:rFonts w:ascii="仿宋" w:hAnsi="仿宋" w:eastAsia="仿宋"/>
          <w:sz w:val="24"/>
          <w:szCs w:val="28"/>
          <w:highlight w:val="none"/>
        </w:rPr>
        <w:t>1.由学生本人提出申请，填写《南通大学社会奖助学金申报表》；</w:t>
      </w:r>
    </w:p>
    <w:p w14:paraId="15EA13F0">
      <w:pPr>
        <w:spacing w:line="440" w:lineRule="exact"/>
        <w:ind w:firstLine="480" w:firstLineChars="200"/>
        <w:jc w:val="left"/>
        <w:rPr>
          <w:rFonts w:ascii="仿宋" w:hAnsi="仿宋" w:eastAsia="仿宋"/>
          <w:sz w:val="24"/>
          <w:szCs w:val="28"/>
          <w:highlight w:val="none"/>
        </w:rPr>
      </w:pPr>
      <w:r>
        <w:rPr>
          <w:rFonts w:ascii="仿宋" w:hAnsi="仿宋" w:eastAsia="仿宋"/>
          <w:sz w:val="24"/>
          <w:szCs w:val="28"/>
          <w:highlight w:val="none"/>
        </w:rPr>
        <w:t>2.对照评选条件，所在学院审核推荐</w:t>
      </w:r>
    </w:p>
    <w:p w14:paraId="5F93937F">
      <w:pPr>
        <w:spacing w:line="440" w:lineRule="exact"/>
        <w:ind w:firstLine="480" w:firstLineChars="200"/>
        <w:jc w:val="left"/>
        <w:rPr>
          <w:rFonts w:ascii="仿宋" w:hAnsi="仿宋" w:eastAsia="仿宋"/>
          <w:sz w:val="24"/>
          <w:szCs w:val="28"/>
          <w:highlight w:val="none"/>
        </w:rPr>
      </w:pPr>
      <w:r>
        <w:rPr>
          <w:rFonts w:hint="eastAsia" w:ascii="仿宋" w:hAnsi="仿宋" w:eastAsia="仿宋"/>
          <w:sz w:val="24"/>
          <w:szCs w:val="28"/>
          <w:highlight w:val="none"/>
        </w:rPr>
        <w:t>3.南通大学学生工作处审核后，将最终</w:t>
      </w:r>
      <w:r>
        <w:rPr>
          <w:rFonts w:ascii="仿宋" w:hAnsi="仿宋" w:eastAsia="仿宋"/>
          <w:sz w:val="24"/>
          <w:szCs w:val="28"/>
          <w:highlight w:val="none"/>
        </w:rPr>
        <w:t>名单报评审委员会审议；</w:t>
      </w:r>
    </w:p>
    <w:p w14:paraId="36C19C5F">
      <w:pPr>
        <w:spacing w:line="360" w:lineRule="auto"/>
        <w:ind w:firstLine="480" w:firstLineChars="200"/>
        <w:jc w:val="left"/>
        <w:rPr>
          <w:rFonts w:ascii="仿宋" w:hAnsi="仿宋" w:eastAsia="仿宋"/>
          <w:sz w:val="24"/>
          <w:szCs w:val="28"/>
          <w:highlight w:val="none"/>
        </w:rPr>
      </w:pPr>
      <w:r>
        <w:rPr>
          <w:rFonts w:hint="eastAsia" w:ascii="仿宋" w:hAnsi="仿宋" w:eastAsia="仿宋"/>
          <w:sz w:val="24"/>
          <w:szCs w:val="28"/>
          <w:highlight w:val="none"/>
        </w:rPr>
        <w:t>4</w:t>
      </w:r>
      <w:r>
        <w:rPr>
          <w:rFonts w:ascii="仿宋" w:hAnsi="仿宋" w:eastAsia="仿宋"/>
          <w:sz w:val="24"/>
          <w:szCs w:val="28"/>
          <w:highlight w:val="none"/>
        </w:rPr>
        <w:t>.</w:t>
      </w:r>
      <w:r>
        <w:rPr>
          <w:rFonts w:hint="eastAsia" w:ascii="仿宋" w:hAnsi="仿宋" w:eastAsia="仿宋"/>
          <w:sz w:val="24"/>
          <w:szCs w:val="28"/>
          <w:highlight w:val="none"/>
        </w:rPr>
        <w:t>评审委员会</w:t>
      </w:r>
      <w:r>
        <w:rPr>
          <w:rFonts w:ascii="仿宋" w:hAnsi="仿宋" w:eastAsia="仿宋"/>
          <w:sz w:val="24"/>
          <w:szCs w:val="28"/>
          <w:highlight w:val="none"/>
        </w:rPr>
        <w:t>根据学生</w:t>
      </w:r>
      <w:r>
        <w:rPr>
          <w:rFonts w:hint="eastAsia" w:ascii="仿宋" w:hAnsi="仿宋" w:eastAsia="仿宋"/>
          <w:sz w:val="24"/>
          <w:szCs w:val="28"/>
          <w:highlight w:val="none"/>
        </w:rPr>
        <w:t>在</w:t>
      </w:r>
      <w:r>
        <w:rPr>
          <w:rFonts w:ascii="仿宋" w:hAnsi="仿宋" w:eastAsia="仿宋"/>
          <w:sz w:val="24"/>
          <w:szCs w:val="28"/>
          <w:highlight w:val="none"/>
        </w:rPr>
        <w:t>各方面的表现情况对奖励等级评定后，进行表彰和奖励。</w:t>
      </w:r>
    </w:p>
    <w:p w14:paraId="2700B849">
      <w:pPr>
        <w:spacing w:line="360" w:lineRule="auto"/>
        <w:ind w:firstLine="480" w:firstLineChars="200"/>
        <w:jc w:val="left"/>
        <w:rPr>
          <w:rFonts w:ascii="仿宋" w:hAnsi="仿宋" w:eastAsia="仿宋"/>
          <w:sz w:val="24"/>
          <w:szCs w:val="28"/>
          <w:highlight w:val="none"/>
        </w:rPr>
      </w:pPr>
      <w:r>
        <w:rPr>
          <w:rFonts w:hint="eastAsia" w:ascii="仿宋" w:hAnsi="仿宋" w:eastAsia="仿宋"/>
          <w:sz w:val="24"/>
          <w:szCs w:val="28"/>
          <w:highlight w:val="none"/>
        </w:rPr>
        <w:t>5.严格按评选条件择优评选，评选名额可空缺</w:t>
      </w:r>
      <w:r>
        <w:rPr>
          <w:rFonts w:ascii="仿宋" w:hAnsi="仿宋" w:eastAsia="仿宋"/>
          <w:sz w:val="24"/>
          <w:szCs w:val="28"/>
          <w:highlight w:val="none"/>
        </w:rPr>
        <w:t>。</w:t>
      </w:r>
    </w:p>
    <w:p w14:paraId="508AFF44">
      <w:pPr>
        <w:spacing w:line="360" w:lineRule="auto"/>
        <w:ind w:firstLine="482" w:firstLineChars="200"/>
        <w:rPr>
          <w:rFonts w:ascii="仿宋" w:hAnsi="仿宋" w:eastAsia="仿宋"/>
          <w:b/>
          <w:bCs/>
          <w:sz w:val="24"/>
          <w:highlight w:val="none"/>
        </w:rPr>
      </w:pPr>
      <w:r>
        <w:rPr>
          <w:rFonts w:ascii="仿宋" w:hAnsi="仿宋" w:eastAsia="仿宋"/>
          <w:b/>
          <w:bCs/>
          <w:sz w:val="24"/>
          <w:highlight w:val="none"/>
        </w:rPr>
        <w:t>五、附则</w:t>
      </w:r>
    </w:p>
    <w:p w14:paraId="7E009030">
      <w:pPr>
        <w:widowControl/>
        <w:spacing w:line="360" w:lineRule="auto"/>
        <w:ind w:firstLine="480" w:firstLineChars="200"/>
        <w:jc w:val="left"/>
        <w:rPr>
          <w:rFonts w:ascii="仿宋" w:hAnsi="仿宋" w:eastAsia="仿宋"/>
          <w:b/>
          <w:bCs/>
          <w:sz w:val="30"/>
          <w:szCs w:val="32"/>
          <w:highlight w:val="none"/>
        </w:rPr>
      </w:pPr>
      <w:r>
        <w:rPr>
          <w:rFonts w:ascii="仿宋" w:hAnsi="仿宋" w:eastAsia="仿宋"/>
          <w:sz w:val="24"/>
          <w:highlight w:val="none"/>
        </w:rPr>
        <w:t>本办法由</w:t>
      </w:r>
      <w:r>
        <w:rPr>
          <w:rFonts w:hint="eastAsia" w:ascii="仿宋" w:hAnsi="仿宋" w:eastAsia="仿宋"/>
          <w:sz w:val="24"/>
          <w:highlight w:val="none"/>
        </w:rPr>
        <w:t>南通市风云市政工程有限公司、南通大学教育发展基金会、外国语学院、交通与土木工程学院负责解释</w:t>
      </w:r>
      <w:r>
        <w:rPr>
          <w:rFonts w:ascii="仿宋" w:hAnsi="仿宋" w:eastAsia="仿宋"/>
          <w:sz w:val="24"/>
          <w:highlight w:val="none"/>
        </w:rPr>
        <w:t>。</w:t>
      </w:r>
    </w:p>
    <w:p w14:paraId="5D312583">
      <w:pPr>
        <w:widowControl/>
        <w:jc w:val="left"/>
        <w:rPr>
          <w:rFonts w:ascii="仿宋" w:hAnsi="仿宋" w:eastAsia="仿宋"/>
          <w:b/>
          <w:bCs/>
          <w:sz w:val="30"/>
          <w:szCs w:val="32"/>
          <w:highlight w:val="none"/>
        </w:rPr>
      </w:pPr>
      <w:r>
        <w:rPr>
          <w:rFonts w:ascii="仿宋" w:hAnsi="仿宋" w:eastAsia="仿宋"/>
          <w:b/>
          <w:bCs/>
          <w:sz w:val="30"/>
          <w:szCs w:val="32"/>
          <w:highlight w:val="none"/>
        </w:rPr>
        <w:br w:type="page"/>
      </w:r>
    </w:p>
    <w:p w14:paraId="5E34564B">
      <w:pPr>
        <w:spacing w:line="440" w:lineRule="exact"/>
        <w:ind w:firstLine="602" w:firstLineChars="200"/>
        <w:jc w:val="center"/>
        <w:rPr>
          <w:rFonts w:ascii="仿宋" w:hAnsi="仿宋" w:eastAsia="仿宋"/>
          <w:b/>
          <w:sz w:val="30"/>
          <w:szCs w:val="30"/>
          <w:highlight w:val="none"/>
        </w:rPr>
      </w:pPr>
      <w:r>
        <w:rPr>
          <w:rFonts w:ascii="仿宋" w:hAnsi="仿宋" w:eastAsia="仿宋"/>
          <w:b/>
          <w:sz w:val="30"/>
          <w:szCs w:val="30"/>
          <w:highlight w:val="none"/>
        </w:rPr>
        <w:t>“南通大学</w:t>
      </w:r>
      <w:r>
        <w:rPr>
          <w:rFonts w:hint="eastAsia" w:ascii="仿宋" w:hAnsi="仿宋" w:eastAsia="仿宋"/>
          <w:b/>
          <w:sz w:val="30"/>
          <w:szCs w:val="30"/>
          <w:highlight w:val="none"/>
        </w:rPr>
        <w:t>严迪昌</w:t>
      </w:r>
      <w:r>
        <w:rPr>
          <w:rFonts w:hint="eastAsia" w:ascii="仿宋" w:hAnsi="仿宋" w:eastAsia="仿宋"/>
          <w:b/>
          <w:sz w:val="30"/>
          <w:szCs w:val="30"/>
          <w:highlight w:val="none"/>
          <w:lang w:val="en-US" w:eastAsia="zh-CN"/>
        </w:rPr>
        <w:t>助</w:t>
      </w:r>
      <w:r>
        <w:rPr>
          <w:rFonts w:ascii="仿宋" w:hAnsi="仿宋" w:eastAsia="仿宋"/>
          <w:b/>
          <w:sz w:val="30"/>
          <w:szCs w:val="30"/>
          <w:highlight w:val="none"/>
        </w:rPr>
        <w:t>学金”评选办法</w:t>
      </w:r>
    </w:p>
    <w:p w14:paraId="72948978">
      <w:pPr>
        <w:spacing w:line="440" w:lineRule="exact"/>
        <w:ind w:firstLine="480" w:firstLineChars="200"/>
        <w:jc w:val="left"/>
        <w:rPr>
          <w:rFonts w:ascii="仿宋" w:hAnsi="仿宋" w:eastAsia="仿宋"/>
          <w:sz w:val="24"/>
          <w:highlight w:val="none"/>
        </w:rPr>
      </w:pPr>
      <w:r>
        <w:rPr>
          <w:rFonts w:hint="eastAsia" w:ascii="仿宋" w:hAnsi="仿宋" w:eastAsia="仿宋"/>
          <w:sz w:val="24"/>
          <w:highlight w:val="none"/>
        </w:rPr>
        <w:t>为鼓励南通大学优秀本科生和研究生进行中国文学研究，严弘博士决定在南通大学设立“南通大学严迪昌教育基金”。为公开、公平、公正、规范地做好该基金的管理工作，经严弘博士与南通大学双方协商，特制订本办法。</w:t>
      </w:r>
    </w:p>
    <w:p w14:paraId="11ABFAB6">
      <w:pPr>
        <w:spacing w:line="440" w:lineRule="exact"/>
        <w:ind w:firstLine="482" w:firstLineChars="200"/>
        <w:jc w:val="left"/>
        <w:rPr>
          <w:rFonts w:ascii="仿宋" w:hAnsi="仿宋" w:eastAsia="仿宋"/>
          <w:b/>
          <w:sz w:val="24"/>
          <w:highlight w:val="none"/>
        </w:rPr>
      </w:pPr>
      <w:r>
        <w:rPr>
          <w:rFonts w:ascii="仿宋" w:hAnsi="仿宋" w:eastAsia="仿宋"/>
          <w:b/>
          <w:sz w:val="24"/>
          <w:highlight w:val="none"/>
        </w:rPr>
        <w:t>一、奖励对象</w:t>
      </w:r>
    </w:p>
    <w:p w14:paraId="6E5AA3F3">
      <w:pPr>
        <w:spacing w:line="440" w:lineRule="exact"/>
        <w:ind w:firstLine="480" w:firstLineChars="200"/>
        <w:jc w:val="left"/>
        <w:rPr>
          <w:rFonts w:hint="default" w:ascii="仿宋" w:hAnsi="仿宋" w:eastAsia="仿宋"/>
          <w:sz w:val="24"/>
          <w:highlight w:val="none"/>
          <w:lang w:val="en-US" w:eastAsia="zh-CN"/>
        </w:rPr>
      </w:pPr>
      <w:r>
        <w:rPr>
          <w:rFonts w:ascii="仿宋" w:hAnsi="仿宋" w:eastAsia="仿宋"/>
          <w:sz w:val="24"/>
          <w:highlight w:val="none"/>
        </w:rPr>
        <w:t>南通大学</w:t>
      </w:r>
      <w:r>
        <w:rPr>
          <w:rFonts w:hint="eastAsia" w:ascii="仿宋" w:hAnsi="仿宋" w:eastAsia="仿宋"/>
          <w:sz w:val="24"/>
          <w:highlight w:val="none"/>
          <w:lang w:val="en-US" w:eastAsia="zh-CN"/>
        </w:rPr>
        <w:t>文学院全日制普通在籍中家庭经济困难的本科生</w:t>
      </w:r>
      <w:r>
        <w:rPr>
          <w:rFonts w:hint="eastAsia" w:ascii="仿宋" w:hAnsi="仿宋" w:eastAsia="仿宋"/>
          <w:sz w:val="24"/>
          <w:highlight w:val="none"/>
          <w:lang w:val="en-US" w:eastAsia="zh-CN"/>
        </w:rPr>
        <w:t>。</w:t>
      </w:r>
    </w:p>
    <w:p w14:paraId="2260EA35">
      <w:pPr>
        <w:spacing w:line="440" w:lineRule="exact"/>
        <w:ind w:firstLine="482" w:firstLineChars="200"/>
        <w:jc w:val="left"/>
        <w:rPr>
          <w:rFonts w:ascii="仿宋" w:hAnsi="仿宋" w:eastAsia="仿宋"/>
          <w:b/>
          <w:sz w:val="24"/>
          <w:highlight w:val="none"/>
        </w:rPr>
      </w:pPr>
      <w:r>
        <w:rPr>
          <w:rFonts w:ascii="仿宋" w:hAnsi="仿宋" w:eastAsia="仿宋"/>
          <w:b/>
          <w:sz w:val="24"/>
          <w:highlight w:val="none"/>
        </w:rPr>
        <w:t>二、评选条件</w:t>
      </w:r>
    </w:p>
    <w:p w14:paraId="2D8D2FF0">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1.经学校认定的家庭经济困难的文学院学生。</w:t>
      </w:r>
    </w:p>
    <w:p w14:paraId="493DA7DF">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2.严格遵守学校的各项规章制度，品行端正，诚信正直，在日常生活中有良好的行为习惯。</w:t>
      </w:r>
    </w:p>
    <w:p w14:paraId="7796D01C">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3.积极参加社会实践、志愿服务及其他集体活动，富有爱心及感恩意识，有较强的集体荣誉感。</w:t>
      </w:r>
    </w:p>
    <w:p w14:paraId="168B3F3F">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4.有下列情况者不予以资助或在下一年度评审时取消其受助资格:</w:t>
      </w:r>
    </w:p>
    <w:p w14:paraId="2633DF83">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(1)无特殊原因有1门课程考试不及格且补考仍不及格者;</w:t>
      </w:r>
    </w:p>
    <w:p w14:paraId="10A2E91C">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(2)有与其家庭经济困难状况不相符的其它高消费行为者，如拥有或使用高档通讯工具者或购买高档娱乐电器、高档时装或高档化妆品者;</w:t>
      </w:r>
    </w:p>
    <w:p w14:paraId="49710A3C">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(3)无特殊原因在外租住者;</w:t>
      </w:r>
    </w:p>
    <w:p w14:paraId="7FE938AC">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(4)有抽烟、酗酒、赌博等不良习气者,经常出入营业性网吧者;</w:t>
      </w:r>
    </w:p>
    <w:p w14:paraId="613E9AB2">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(5)在提供相关证明材料中弄虚作假者。</w:t>
      </w:r>
    </w:p>
    <w:p w14:paraId="1249B2F8">
      <w:pPr>
        <w:spacing w:line="440" w:lineRule="exact"/>
        <w:ind w:firstLine="482" w:firstLineChars="200"/>
        <w:jc w:val="left"/>
        <w:rPr>
          <w:rFonts w:ascii="仿宋" w:hAnsi="仿宋" w:eastAsia="仿宋"/>
          <w:b/>
          <w:sz w:val="24"/>
          <w:highlight w:val="none"/>
        </w:rPr>
      </w:pPr>
      <w:r>
        <w:rPr>
          <w:rFonts w:ascii="仿宋" w:hAnsi="仿宋" w:eastAsia="仿宋"/>
          <w:b/>
          <w:sz w:val="24"/>
          <w:highlight w:val="none"/>
        </w:rPr>
        <w:t>三、评选名额和奖励标准</w:t>
      </w:r>
    </w:p>
    <w:p w14:paraId="639C9ABB">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1.评选名额：</w:t>
      </w:r>
      <w:r>
        <w:rPr>
          <w:rFonts w:hint="eastAsia" w:ascii="仿宋" w:hAnsi="仿宋" w:eastAsia="仿宋"/>
          <w:sz w:val="24"/>
          <w:highlight w:val="none"/>
          <w:lang w:val="en-US" w:eastAsia="zh-CN"/>
        </w:rPr>
        <w:t>5人</w:t>
      </w:r>
      <w:r>
        <w:rPr>
          <w:rFonts w:ascii="仿宋" w:hAnsi="仿宋" w:eastAsia="仿宋"/>
          <w:sz w:val="24"/>
          <w:highlight w:val="none"/>
        </w:rPr>
        <w:t>。</w:t>
      </w:r>
    </w:p>
    <w:p w14:paraId="14848D53">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2.奖励金额：</w:t>
      </w:r>
      <w:r>
        <w:rPr>
          <w:rFonts w:hint="eastAsia" w:ascii="仿宋" w:hAnsi="仿宋" w:eastAsia="仿宋"/>
          <w:sz w:val="24"/>
          <w:highlight w:val="none"/>
          <w:lang w:val="en-US" w:eastAsia="zh-CN"/>
        </w:rPr>
        <w:t>2</w:t>
      </w:r>
      <w:r>
        <w:rPr>
          <w:rFonts w:ascii="仿宋" w:hAnsi="仿宋" w:eastAsia="仿宋"/>
          <w:sz w:val="24"/>
          <w:highlight w:val="none"/>
        </w:rPr>
        <w:t>000元/人。</w:t>
      </w:r>
    </w:p>
    <w:p w14:paraId="5DE6B70B">
      <w:pPr>
        <w:spacing w:line="440" w:lineRule="exact"/>
        <w:ind w:firstLine="482" w:firstLineChars="200"/>
        <w:jc w:val="left"/>
        <w:rPr>
          <w:rFonts w:ascii="仿宋" w:hAnsi="仿宋" w:eastAsia="仿宋"/>
          <w:b/>
          <w:sz w:val="24"/>
          <w:highlight w:val="none"/>
        </w:rPr>
      </w:pPr>
      <w:r>
        <w:rPr>
          <w:rFonts w:ascii="仿宋" w:hAnsi="仿宋" w:eastAsia="仿宋"/>
          <w:b/>
          <w:sz w:val="24"/>
          <w:highlight w:val="none"/>
        </w:rPr>
        <w:t>四、评审和管理</w:t>
      </w:r>
    </w:p>
    <w:p w14:paraId="1E0710D7">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1.由学生本人提出申请，并填写《南通大学社会奖助学金申报表》。</w:t>
      </w:r>
    </w:p>
    <w:p w14:paraId="6FB4CBA4">
      <w:pPr>
        <w:spacing w:line="440" w:lineRule="exact"/>
        <w:ind w:firstLine="480" w:firstLineChars="200"/>
        <w:jc w:val="left"/>
        <w:rPr>
          <w:rFonts w:ascii="仿宋" w:hAnsi="仿宋" w:eastAsia="仿宋"/>
          <w:sz w:val="24"/>
          <w:highlight w:val="none"/>
        </w:rPr>
      </w:pPr>
      <w:r>
        <w:rPr>
          <w:rFonts w:ascii="仿宋" w:hAnsi="仿宋" w:eastAsia="仿宋"/>
          <w:sz w:val="24"/>
          <w:highlight w:val="none"/>
        </w:rPr>
        <w:t>2.</w:t>
      </w:r>
      <w:r>
        <w:rPr>
          <w:rFonts w:hint="eastAsia" w:ascii="仿宋" w:hAnsi="仿宋" w:eastAsia="仿宋"/>
          <w:sz w:val="24"/>
          <w:highlight w:val="none"/>
          <w:lang w:val="en-US" w:eastAsia="zh-CN"/>
        </w:rPr>
        <w:t>由文学院审核推荐，</w:t>
      </w:r>
      <w:r>
        <w:rPr>
          <w:rFonts w:ascii="仿宋" w:hAnsi="仿宋" w:eastAsia="仿宋"/>
          <w:sz w:val="24"/>
          <w:highlight w:val="none"/>
        </w:rPr>
        <w:t>评审</w:t>
      </w:r>
      <w:r>
        <w:rPr>
          <w:rFonts w:hint="eastAsia" w:ascii="仿宋" w:hAnsi="仿宋" w:eastAsia="仿宋"/>
          <w:sz w:val="24"/>
          <w:highlight w:val="none"/>
          <w:lang w:val="en-US" w:eastAsia="zh-CN"/>
        </w:rPr>
        <w:t>和奖项发放</w:t>
      </w:r>
      <w:r>
        <w:rPr>
          <w:rFonts w:ascii="仿宋" w:hAnsi="仿宋" w:eastAsia="仿宋"/>
          <w:sz w:val="24"/>
          <w:highlight w:val="none"/>
        </w:rPr>
        <w:t>由南通大学学生工作处负责。</w:t>
      </w:r>
    </w:p>
    <w:p w14:paraId="5CEC64B5">
      <w:pPr>
        <w:spacing w:line="440" w:lineRule="exact"/>
        <w:ind w:firstLine="480" w:firstLineChars="200"/>
        <w:jc w:val="left"/>
        <w:rPr>
          <w:rFonts w:hint="default" w:ascii="仿宋" w:hAnsi="仿宋" w:eastAsia="仿宋"/>
          <w:sz w:val="24"/>
          <w:highlight w:val="none"/>
          <w:lang w:val="en-US" w:eastAsia="zh-CN"/>
        </w:rPr>
      </w:pPr>
      <w:r>
        <w:rPr>
          <w:rFonts w:hint="eastAsia" w:ascii="仿宋" w:hAnsi="仿宋" w:eastAsia="仿宋"/>
          <w:sz w:val="24"/>
          <w:highlight w:val="none"/>
          <w:lang w:val="en-US" w:eastAsia="zh-CN"/>
        </w:rPr>
        <w:t>3.奖项评审和发放情况告知严弘博士。</w:t>
      </w:r>
    </w:p>
    <w:p w14:paraId="3B074BEE">
      <w:pPr>
        <w:spacing w:line="440" w:lineRule="exact"/>
        <w:ind w:firstLine="482" w:firstLineChars="200"/>
        <w:jc w:val="left"/>
        <w:rPr>
          <w:rFonts w:hint="eastAsia" w:ascii="仿宋" w:hAnsi="仿宋" w:eastAsia="仿宋"/>
          <w:b/>
          <w:sz w:val="24"/>
          <w:highlight w:val="none"/>
          <w:lang w:val="en-US" w:eastAsia="zh-CN"/>
        </w:rPr>
      </w:pPr>
      <w:r>
        <w:rPr>
          <w:rFonts w:ascii="仿宋" w:hAnsi="仿宋" w:eastAsia="仿宋"/>
          <w:b/>
          <w:sz w:val="24"/>
          <w:highlight w:val="none"/>
        </w:rPr>
        <w:t>五、</w:t>
      </w:r>
      <w:r>
        <w:rPr>
          <w:rFonts w:hint="eastAsia" w:ascii="仿宋" w:hAnsi="仿宋" w:eastAsia="仿宋"/>
          <w:b/>
          <w:sz w:val="24"/>
          <w:highlight w:val="none"/>
          <w:lang w:val="en-US" w:eastAsia="zh-CN"/>
        </w:rPr>
        <w:t>附则</w:t>
      </w:r>
    </w:p>
    <w:p w14:paraId="2D8EC54F">
      <w:pPr>
        <w:spacing w:line="440" w:lineRule="exact"/>
        <w:ind w:firstLine="480" w:firstLineChars="200"/>
        <w:jc w:val="left"/>
        <w:rPr>
          <w:rFonts w:hint="eastAsia" w:ascii="仿宋" w:hAnsi="仿宋" w:eastAsia="仿宋"/>
          <w:sz w:val="24"/>
          <w:highlight w:val="none"/>
        </w:rPr>
      </w:pPr>
      <w:r>
        <w:rPr>
          <w:rFonts w:hint="eastAsia" w:ascii="仿宋" w:hAnsi="仿宋" w:eastAsia="仿宋"/>
          <w:sz w:val="24"/>
          <w:highlight w:val="none"/>
        </w:rPr>
        <w:t>1.本办法经严弘博士签字确认，由南通大学教育发展基金会、学生工作处、文学院负责解释。</w:t>
      </w:r>
    </w:p>
    <w:p w14:paraId="2DC13C7D">
      <w:pPr>
        <w:spacing w:line="440" w:lineRule="exact"/>
        <w:ind w:firstLine="480" w:firstLineChars="200"/>
        <w:jc w:val="left"/>
        <w:rPr>
          <w:rFonts w:ascii="仿宋" w:hAnsi="仿宋" w:eastAsia="仿宋"/>
          <w:sz w:val="24"/>
          <w:highlight w:val="none"/>
        </w:rPr>
      </w:pPr>
      <w:r>
        <w:rPr>
          <w:rFonts w:hint="eastAsia" w:ascii="仿宋" w:hAnsi="仿宋" w:eastAsia="仿宋"/>
          <w:sz w:val="24"/>
          <w:highlight w:val="none"/>
        </w:rPr>
        <w:t>2.管理办法若需修订，须经严弘博士与南通大学双方友好协商制定。</w:t>
      </w:r>
    </w:p>
    <w:p w14:paraId="4086B003">
      <w:pPr>
        <w:spacing w:line="360" w:lineRule="auto"/>
        <w:ind w:firstLine="480" w:firstLineChars="200"/>
        <w:jc w:val="center"/>
        <w:rPr>
          <w:rFonts w:ascii="仿宋" w:hAnsi="仿宋" w:eastAsia="仿宋"/>
          <w:b/>
          <w:sz w:val="30"/>
          <w:szCs w:val="30"/>
          <w:highlight w:val="none"/>
        </w:rPr>
      </w:pPr>
      <w:r>
        <w:rPr>
          <w:rFonts w:ascii="仿宋" w:hAnsi="仿宋" w:eastAsia="仿宋"/>
          <w:sz w:val="24"/>
          <w:highlight w:val="none"/>
        </w:rPr>
        <w:br w:type="page"/>
      </w:r>
      <w:r>
        <w:rPr>
          <w:rFonts w:hint="eastAsia" w:ascii="仿宋" w:hAnsi="仿宋" w:eastAsia="仿宋"/>
          <w:b/>
          <w:sz w:val="30"/>
          <w:szCs w:val="30"/>
          <w:highlight w:val="none"/>
        </w:rPr>
        <w:t>“南通大学大夏助学金”</w:t>
      </w:r>
      <w:r>
        <w:rPr>
          <w:rFonts w:ascii="仿宋" w:hAnsi="仿宋" w:eastAsia="仿宋"/>
          <w:b/>
          <w:sz w:val="30"/>
          <w:szCs w:val="30"/>
          <w:highlight w:val="none"/>
        </w:rPr>
        <w:t>评选办法</w:t>
      </w:r>
    </w:p>
    <w:p w14:paraId="364CFB3C">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激励南通大学学生圆满完成大学学业，庄燊南、陈卿珍夫妇决定在南通大学设立“南通大学大夏助学金”，为公开、公平、公正、规范地做好“南通大学大夏助学金”的评选、管理工作，经双方协商，特制订本办法。</w:t>
      </w:r>
    </w:p>
    <w:p w14:paraId="7597B3CF">
      <w:pPr>
        <w:spacing w:line="360" w:lineRule="auto"/>
        <w:jc w:val="left"/>
        <w:rPr>
          <w:rFonts w:ascii="仿宋" w:hAnsi="仿宋" w:eastAsia="仿宋"/>
          <w:b/>
          <w:sz w:val="24"/>
          <w:highlight w:val="none"/>
        </w:rPr>
      </w:pPr>
      <w:r>
        <w:rPr>
          <w:rFonts w:hint="eastAsia" w:ascii="仿宋" w:hAnsi="仿宋" w:eastAsia="仿宋"/>
          <w:b/>
          <w:sz w:val="24"/>
          <w:highlight w:val="none"/>
        </w:rPr>
        <w:t>一、资助对象</w:t>
      </w:r>
    </w:p>
    <w:p w14:paraId="012BA477">
      <w:pPr>
        <w:pStyle w:val="17"/>
        <w:spacing w:line="360" w:lineRule="auto"/>
        <w:jc w:val="left"/>
        <w:rPr>
          <w:rFonts w:ascii="仿宋" w:hAnsi="仿宋" w:eastAsia="仿宋"/>
          <w:sz w:val="24"/>
          <w:highlight w:val="none"/>
        </w:rPr>
      </w:pPr>
      <w:r>
        <w:rPr>
          <w:rFonts w:hint="eastAsia" w:ascii="仿宋" w:hAnsi="仿宋" w:eastAsia="仿宋"/>
          <w:sz w:val="24"/>
          <w:highlight w:val="none"/>
        </w:rPr>
        <w:t>南通大学</w:t>
      </w:r>
      <w:r>
        <w:rPr>
          <w:rFonts w:hint="eastAsia" w:ascii="仿宋" w:hAnsi="仿宋" w:eastAsia="仿宋"/>
          <w:sz w:val="24"/>
          <w:highlight w:val="none"/>
        </w:rPr>
        <w:t>医学院</w:t>
      </w:r>
      <w:r>
        <w:rPr>
          <w:rFonts w:hint="eastAsia" w:ascii="仿宋" w:hAnsi="仿宋" w:eastAsia="仿宋"/>
          <w:sz w:val="24"/>
          <w:highlight w:val="none"/>
          <w:lang w:eastAsia="zh-CN"/>
        </w:rPr>
        <w:t>、</w:t>
      </w:r>
      <w:r>
        <w:rPr>
          <w:rFonts w:hint="eastAsia" w:ascii="仿宋" w:hAnsi="仿宋" w:eastAsia="仿宋"/>
          <w:sz w:val="24"/>
          <w:highlight w:val="none"/>
        </w:rPr>
        <w:t>护理</w:t>
      </w:r>
      <w:r>
        <w:rPr>
          <w:rFonts w:hint="eastAsia" w:ascii="仿宋" w:hAnsi="仿宋" w:eastAsia="仿宋"/>
          <w:sz w:val="24"/>
          <w:highlight w:val="none"/>
          <w:lang w:val="en-US" w:eastAsia="zh-CN"/>
        </w:rPr>
        <w:t>与康复</w:t>
      </w:r>
      <w:r>
        <w:rPr>
          <w:rFonts w:hint="eastAsia" w:ascii="仿宋" w:hAnsi="仿宋" w:eastAsia="仿宋"/>
          <w:sz w:val="24"/>
          <w:highlight w:val="none"/>
        </w:rPr>
        <w:t>学院</w:t>
      </w:r>
      <w:r>
        <w:rPr>
          <w:rFonts w:hint="eastAsia" w:ascii="仿宋" w:hAnsi="仿宋" w:eastAsia="仿宋"/>
          <w:sz w:val="24"/>
          <w:highlight w:val="none"/>
          <w:lang w:eastAsia="zh-CN"/>
        </w:rPr>
        <w:t>、</w:t>
      </w:r>
      <w:r>
        <w:rPr>
          <w:rFonts w:hint="eastAsia" w:ascii="仿宋" w:hAnsi="仿宋" w:eastAsia="仿宋"/>
          <w:sz w:val="24"/>
          <w:highlight w:val="none"/>
          <w:lang w:val="en-US" w:eastAsia="zh-CN"/>
        </w:rPr>
        <w:t>药学院</w:t>
      </w:r>
      <w:r>
        <w:rPr>
          <w:rFonts w:hint="eastAsia" w:ascii="仿宋" w:hAnsi="仿宋" w:eastAsia="仿宋"/>
          <w:sz w:val="24"/>
          <w:highlight w:val="none"/>
        </w:rPr>
        <w:t>全日制普通在籍本科生中家庭经济困难的学生。</w:t>
      </w:r>
    </w:p>
    <w:p w14:paraId="60ADCEA9">
      <w:pPr>
        <w:spacing w:line="360" w:lineRule="auto"/>
        <w:jc w:val="left"/>
        <w:rPr>
          <w:rFonts w:ascii="仿宋" w:hAnsi="仿宋" w:eastAsia="仿宋"/>
          <w:b/>
          <w:sz w:val="24"/>
          <w:highlight w:val="none"/>
        </w:rPr>
      </w:pPr>
      <w:r>
        <w:rPr>
          <w:rFonts w:hint="eastAsia" w:ascii="仿宋" w:hAnsi="仿宋" w:eastAsia="仿宋"/>
          <w:b/>
          <w:sz w:val="24"/>
          <w:highlight w:val="none"/>
        </w:rPr>
        <w:t>二、名额和金额</w:t>
      </w:r>
    </w:p>
    <w:p w14:paraId="775401BE">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1.名额：3</w:t>
      </w:r>
      <w:r>
        <w:rPr>
          <w:rFonts w:hint="eastAsia" w:ascii="仿宋" w:hAnsi="仿宋" w:eastAsia="仿宋"/>
          <w:sz w:val="24"/>
          <w:highlight w:val="none"/>
          <w:lang w:val="en-US" w:eastAsia="zh-CN"/>
        </w:rPr>
        <w:t>0</w:t>
      </w:r>
      <w:r>
        <w:rPr>
          <w:rFonts w:hint="eastAsia" w:ascii="仿宋" w:hAnsi="仿宋" w:eastAsia="仿宋"/>
          <w:sz w:val="24"/>
          <w:highlight w:val="none"/>
        </w:rPr>
        <w:t>人</w:t>
      </w:r>
      <w:r>
        <w:rPr>
          <w:rFonts w:hint="eastAsia" w:ascii="仿宋" w:hAnsi="仿宋" w:eastAsia="仿宋"/>
          <w:sz w:val="24"/>
          <w:highlight w:val="none"/>
          <w:lang w:eastAsia="zh-CN"/>
        </w:rPr>
        <w:t>，</w:t>
      </w:r>
      <w:r>
        <w:rPr>
          <w:rFonts w:hint="eastAsia" w:ascii="仿宋" w:hAnsi="仿宋" w:eastAsia="仿宋"/>
          <w:sz w:val="24"/>
          <w:highlight w:val="none"/>
          <w:lang w:val="en-US" w:eastAsia="zh-CN"/>
        </w:rPr>
        <w:t>其中，医学院20人，护理与康复学院4人，药学院6人</w:t>
      </w:r>
      <w:r>
        <w:rPr>
          <w:rFonts w:hint="eastAsia" w:ascii="仿宋" w:hAnsi="仿宋" w:eastAsia="仿宋"/>
          <w:sz w:val="24"/>
          <w:highlight w:val="none"/>
        </w:rPr>
        <w:t>；</w:t>
      </w:r>
    </w:p>
    <w:p w14:paraId="0A63DC80">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2.金额：5000元/人。</w:t>
      </w:r>
    </w:p>
    <w:p w14:paraId="683CCDD6">
      <w:pPr>
        <w:spacing w:line="360" w:lineRule="auto"/>
        <w:jc w:val="left"/>
        <w:rPr>
          <w:rFonts w:ascii="仿宋" w:hAnsi="仿宋" w:eastAsia="仿宋"/>
          <w:b/>
          <w:sz w:val="24"/>
          <w:highlight w:val="none"/>
        </w:rPr>
      </w:pPr>
      <w:r>
        <w:rPr>
          <w:rFonts w:hint="eastAsia" w:ascii="仿宋" w:hAnsi="仿宋" w:eastAsia="仿宋"/>
          <w:b/>
          <w:sz w:val="24"/>
          <w:highlight w:val="none"/>
        </w:rPr>
        <w:t>三、评选条件</w:t>
      </w:r>
    </w:p>
    <w:p w14:paraId="457A6F4B">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1.经学校认定的家庭经济困难学生；</w:t>
      </w:r>
    </w:p>
    <w:p w14:paraId="19465BFE">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2.严格遵守学校的各项规章制度，品行端正，诚信正直，在日常生活中有良好的行为习惯；</w:t>
      </w:r>
    </w:p>
    <w:p w14:paraId="352F3E4C">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3.积极参加社会实践、志愿服务及其他集体活动，富有爱心及感恩意识，有较强的集体荣誉感；</w:t>
      </w:r>
    </w:p>
    <w:p w14:paraId="2798F339">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4.有下列情况者不予以资助或在下一年度评审时取消其受助资格：</w:t>
      </w:r>
    </w:p>
    <w:p w14:paraId="479AA7CD">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（1）无特殊原因有1门课程考试不及格且补考仍不及格者；</w:t>
      </w:r>
    </w:p>
    <w:p w14:paraId="781F1306">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（2）有与其家庭经济困难状况不相符的其他高消费行为者，如拥有或使用高档通讯工具者或购买高档娱乐电器、高档时装或高档化妆品者；</w:t>
      </w:r>
    </w:p>
    <w:p w14:paraId="48DAB6E1">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（3）无特殊原因在外租住者；</w:t>
      </w:r>
    </w:p>
    <w:p w14:paraId="454CA4C9">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（4）有抽烟、酗酒、赌博等不良习气者，经常出入营业性网吧者；</w:t>
      </w:r>
    </w:p>
    <w:p w14:paraId="3CB804FF">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（5）在提供相关证明材料中弄虚作假者。</w:t>
      </w:r>
    </w:p>
    <w:p w14:paraId="25F4A82C">
      <w:pPr>
        <w:spacing w:line="360" w:lineRule="auto"/>
        <w:jc w:val="left"/>
        <w:rPr>
          <w:rFonts w:ascii="仿宋" w:hAnsi="仿宋" w:eastAsia="仿宋"/>
          <w:b/>
          <w:sz w:val="24"/>
          <w:highlight w:val="none"/>
        </w:rPr>
      </w:pPr>
      <w:r>
        <w:rPr>
          <w:rFonts w:hint="eastAsia" w:ascii="仿宋" w:hAnsi="仿宋" w:eastAsia="仿宋"/>
          <w:b/>
          <w:sz w:val="24"/>
          <w:highlight w:val="none"/>
        </w:rPr>
        <w:t>四、评选办法</w:t>
      </w:r>
    </w:p>
    <w:p w14:paraId="083F06E7">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1．“南通大学大夏助学金”评选</w:t>
      </w:r>
      <w:r>
        <w:rPr>
          <w:rFonts w:hint="eastAsia" w:ascii="仿宋" w:hAnsi="仿宋" w:eastAsia="仿宋"/>
          <w:sz w:val="24"/>
          <w:highlight w:val="none"/>
          <w:lang w:val="en-US" w:eastAsia="zh-CN"/>
        </w:rPr>
        <w:t>从</w:t>
      </w:r>
      <w:r>
        <w:rPr>
          <w:rFonts w:hint="eastAsia" w:ascii="仿宋" w:hAnsi="仿宋" w:eastAsia="仿宋"/>
          <w:sz w:val="24"/>
          <w:highlight w:val="none"/>
        </w:rPr>
        <w:t>2023年</w:t>
      </w:r>
      <w:r>
        <w:rPr>
          <w:rFonts w:hint="eastAsia" w:ascii="仿宋" w:hAnsi="仿宋" w:eastAsia="仿宋"/>
          <w:sz w:val="24"/>
          <w:highlight w:val="none"/>
          <w:lang w:val="en-US" w:eastAsia="zh-CN"/>
        </w:rPr>
        <w:t>11月起</w:t>
      </w:r>
      <w:r>
        <w:rPr>
          <w:rFonts w:hint="eastAsia" w:ascii="仿宋" w:hAnsi="仿宋" w:eastAsia="仿宋"/>
          <w:sz w:val="24"/>
          <w:highlight w:val="none"/>
        </w:rPr>
        <w:t>。</w:t>
      </w:r>
    </w:p>
    <w:p w14:paraId="38738947">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2．由学生本人提出申请，填写《南通大学大夏教育基金助学金申报表》；</w:t>
      </w:r>
    </w:p>
    <w:p w14:paraId="31E8763F">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3．所在学院审核推荐，评审和表彰由南通大学学生工作处负责。</w:t>
      </w:r>
    </w:p>
    <w:p w14:paraId="7C503250">
      <w:pPr>
        <w:spacing w:line="360" w:lineRule="auto"/>
        <w:jc w:val="left"/>
        <w:rPr>
          <w:rFonts w:ascii="仿宋" w:hAnsi="仿宋" w:eastAsia="仿宋"/>
          <w:b/>
          <w:sz w:val="24"/>
          <w:highlight w:val="none"/>
        </w:rPr>
      </w:pPr>
      <w:r>
        <w:rPr>
          <w:rFonts w:hint="eastAsia" w:ascii="仿宋" w:hAnsi="仿宋" w:eastAsia="仿宋"/>
          <w:b/>
          <w:sz w:val="24"/>
          <w:highlight w:val="none"/>
        </w:rPr>
        <w:t>五、附则</w:t>
      </w:r>
    </w:p>
    <w:p w14:paraId="00BA36D5">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本办法经庄燊南、陈卿珍的代表人签字确认，由南通大学教育发展基金会、研究生院、学生工作处、医学院、护理与康复学院、药学院负责解释。</w:t>
      </w:r>
    </w:p>
    <w:p w14:paraId="1AF6B3D8">
      <w:pPr>
        <w:rPr>
          <w:rFonts w:ascii="仿宋" w:hAnsi="仿宋" w:eastAsia="仿宋"/>
          <w:sz w:val="24"/>
          <w:highlight w:val="none"/>
        </w:rPr>
      </w:pPr>
      <w:r>
        <w:rPr>
          <w:rFonts w:ascii="仿宋" w:hAnsi="仿宋" w:eastAsia="仿宋"/>
          <w:sz w:val="24"/>
          <w:highlight w:val="none"/>
        </w:rPr>
        <w:br w:type="page"/>
      </w:r>
    </w:p>
    <w:p w14:paraId="010F154C">
      <w:pPr>
        <w:spacing w:line="360" w:lineRule="auto"/>
        <w:ind w:firstLine="602" w:firstLineChars="200"/>
        <w:jc w:val="center"/>
        <w:rPr>
          <w:rFonts w:ascii="仿宋" w:hAnsi="仿宋" w:eastAsia="仿宋"/>
          <w:b/>
          <w:sz w:val="30"/>
          <w:szCs w:val="30"/>
          <w:highlight w:val="none"/>
        </w:rPr>
      </w:pPr>
      <w:r>
        <w:rPr>
          <w:rFonts w:hint="eastAsia" w:ascii="仿宋" w:hAnsi="仿宋" w:eastAsia="仿宋"/>
          <w:b/>
          <w:sz w:val="30"/>
          <w:szCs w:val="30"/>
          <w:highlight w:val="none"/>
        </w:rPr>
        <w:t>“南通大学</w:t>
      </w:r>
      <w:r>
        <w:rPr>
          <w:rFonts w:hint="eastAsia" w:ascii="仿宋" w:hAnsi="仿宋" w:eastAsia="仿宋"/>
          <w:b/>
          <w:sz w:val="30"/>
          <w:szCs w:val="30"/>
          <w:highlight w:val="none"/>
          <w:lang w:val="en-US" w:eastAsia="zh-CN"/>
        </w:rPr>
        <w:t>九州星际奖</w:t>
      </w:r>
      <w:r>
        <w:rPr>
          <w:rFonts w:hint="eastAsia" w:ascii="仿宋" w:hAnsi="仿宋" w:eastAsia="仿宋"/>
          <w:b/>
          <w:sz w:val="30"/>
          <w:szCs w:val="30"/>
          <w:highlight w:val="none"/>
        </w:rPr>
        <w:t>学金”</w:t>
      </w:r>
      <w:r>
        <w:rPr>
          <w:rFonts w:ascii="仿宋" w:hAnsi="仿宋" w:eastAsia="仿宋"/>
          <w:b/>
          <w:sz w:val="30"/>
          <w:szCs w:val="30"/>
          <w:highlight w:val="none"/>
        </w:rPr>
        <w:t>评选办法</w:t>
      </w:r>
    </w:p>
    <w:p w14:paraId="25875FB7">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为加强企业与高校的合作与联系，鼓励在校学生思想进步、热爱专业、勤奋学习、积极参加实践活动、提高综合素质，成为受社会欢迎的品学兼优的人才，九州星际科技有限公司在南通大学捐资设立“南通大学九州星际</w:t>
      </w:r>
      <w:r>
        <w:rPr>
          <w:rFonts w:hint="eastAsia" w:ascii="仿宋" w:hAnsi="仿宋" w:eastAsia="仿宋"/>
          <w:sz w:val="24"/>
          <w:highlight w:val="none"/>
          <w:lang w:val="en-US" w:eastAsia="zh-CN"/>
        </w:rPr>
        <w:t>奖学金</w:t>
      </w:r>
      <w:r>
        <w:rPr>
          <w:rFonts w:hint="eastAsia" w:ascii="仿宋" w:hAnsi="仿宋" w:eastAsia="仿宋"/>
          <w:sz w:val="24"/>
          <w:highlight w:val="none"/>
        </w:rPr>
        <w:t>”。本着“公开、公平、公正”的原则和“帮助学生成长成才”的宗旨，结合南通大学实际情况及九州星际科技有限公司的要求，特制定本管理办法。</w:t>
      </w:r>
    </w:p>
    <w:p w14:paraId="4DDA9675">
      <w:pPr>
        <w:spacing w:line="360" w:lineRule="auto"/>
        <w:jc w:val="left"/>
        <w:rPr>
          <w:rFonts w:ascii="仿宋" w:hAnsi="仿宋" w:eastAsia="仿宋"/>
          <w:b/>
          <w:sz w:val="24"/>
          <w:highlight w:val="none"/>
        </w:rPr>
      </w:pPr>
      <w:r>
        <w:rPr>
          <w:rFonts w:hint="eastAsia" w:ascii="仿宋" w:hAnsi="仿宋" w:eastAsia="仿宋"/>
          <w:b/>
          <w:sz w:val="24"/>
          <w:highlight w:val="none"/>
        </w:rPr>
        <w:t>一、</w:t>
      </w:r>
      <w:r>
        <w:rPr>
          <w:rFonts w:hint="eastAsia" w:ascii="仿宋" w:hAnsi="仿宋" w:eastAsia="仿宋"/>
          <w:b/>
          <w:sz w:val="24"/>
          <w:highlight w:val="none"/>
          <w:lang w:val="en-US" w:eastAsia="zh-CN"/>
        </w:rPr>
        <w:t>奖励</w:t>
      </w:r>
      <w:r>
        <w:rPr>
          <w:rFonts w:hint="eastAsia" w:ascii="仿宋" w:hAnsi="仿宋" w:eastAsia="仿宋"/>
          <w:b/>
          <w:sz w:val="24"/>
          <w:highlight w:val="none"/>
        </w:rPr>
        <w:t>对象</w:t>
      </w:r>
    </w:p>
    <w:p w14:paraId="278BEDE5">
      <w:pPr>
        <w:pStyle w:val="17"/>
        <w:spacing w:line="360" w:lineRule="auto"/>
        <w:jc w:val="left"/>
        <w:rPr>
          <w:rFonts w:hint="eastAsia" w:ascii="仿宋" w:hAnsi="仿宋" w:eastAsia="仿宋"/>
          <w:sz w:val="24"/>
          <w:highlight w:val="none"/>
          <w:lang w:eastAsia="zh-CN"/>
        </w:rPr>
      </w:pPr>
      <w:r>
        <w:rPr>
          <w:rFonts w:hint="eastAsia" w:ascii="仿宋" w:hAnsi="仿宋" w:eastAsia="仿宋"/>
          <w:sz w:val="24"/>
          <w:highlight w:val="none"/>
        </w:rPr>
        <w:t>南通大学</w:t>
      </w:r>
      <w:r>
        <w:rPr>
          <w:rFonts w:hint="eastAsia" w:ascii="仿宋" w:hAnsi="仿宋" w:eastAsia="仿宋"/>
          <w:sz w:val="24"/>
          <w:highlight w:val="none"/>
        </w:rPr>
        <w:t>机械工程学院、电气与自动化学院、化学化工学院和纺织服装学院</w:t>
      </w:r>
      <w:r>
        <w:rPr>
          <w:rFonts w:hint="eastAsia" w:ascii="仿宋" w:hAnsi="仿宋" w:eastAsia="仿宋"/>
          <w:sz w:val="24"/>
          <w:highlight w:val="none"/>
        </w:rPr>
        <w:t>全日制普通在籍中品学兼优的本科二年级、三年级学生</w:t>
      </w:r>
      <w:r>
        <w:rPr>
          <w:rFonts w:hint="eastAsia" w:ascii="仿宋" w:hAnsi="仿宋" w:eastAsia="仿宋"/>
          <w:sz w:val="24"/>
          <w:highlight w:val="none"/>
          <w:lang w:eastAsia="zh-CN"/>
        </w:rPr>
        <w:t>。</w:t>
      </w:r>
    </w:p>
    <w:p w14:paraId="40C7FA96">
      <w:pPr>
        <w:spacing w:line="360" w:lineRule="auto"/>
        <w:jc w:val="left"/>
        <w:rPr>
          <w:rFonts w:ascii="仿宋" w:hAnsi="仿宋" w:eastAsia="仿宋"/>
          <w:b/>
          <w:sz w:val="24"/>
          <w:highlight w:val="none"/>
        </w:rPr>
      </w:pPr>
      <w:r>
        <w:rPr>
          <w:rFonts w:hint="eastAsia" w:ascii="仿宋" w:hAnsi="仿宋" w:eastAsia="仿宋"/>
          <w:b/>
          <w:sz w:val="24"/>
          <w:highlight w:val="none"/>
        </w:rPr>
        <w:t>二、名额和金额</w:t>
      </w:r>
    </w:p>
    <w:p w14:paraId="6C016633">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rPr>
        <w:t>1.奖励名额：8人。其中，机械工程学院2人、电气与自动化学院2人，化学化工学院2人，纺织服装学院2人</w:t>
      </w:r>
      <w:r>
        <w:rPr>
          <w:rFonts w:hint="eastAsia" w:ascii="仿宋" w:hAnsi="仿宋" w:eastAsia="仿宋"/>
          <w:sz w:val="24"/>
          <w:highlight w:val="none"/>
          <w:lang w:eastAsia="zh-CN"/>
        </w:rPr>
        <w:t>。</w:t>
      </w:r>
    </w:p>
    <w:p w14:paraId="435800A8">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2.奖励金额：10000元/人。</w:t>
      </w:r>
    </w:p>
    <w:p w14:paraId="3CC11EF4">
      <w:pPr>
        <w:spacing w:line="360" w:lineRule="auto"/>
        <w:jc w:val="left"/>
        <w:rPr>
          <w:rFonts w:hint="eastAsia" w:ascii="仿宋" w:hAnsi="仿宋" w:eastAsia="仿宋"/>
          <w:b/>
          <w:sz w:val="24"/>
          <w:highlight w:val="none"/>
          <w:lang w:val="en-US" w:eastAsia="zh-CN"/>
        </w:rPr>
      </w:pPr>
      <w:r>
        <w:rPr>
          <w:rFonts w:hint="eastAsia" w:ascii="仿宋" w:hAnsi="仿宋" w:eastAsia="仿宋"/>
          <w:b/>
          <w:sz w:val="24"/>
          <w:highlight w:val="none"/>
        </w:rPr>
        <w:t>三、评选条件</w:t>
      </w:r>
    </w:p>
    <w:p w14:paraId="7FB1CE02">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1.政治思想素质优良，热爱党，热爱祖国，有集体主义精神，团结同学，乐于助人。德育测评成绩为优良。</w:t>
      </w:r>
    </w:p>
    <w:p w14:paraId="7ABB5A4F">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2.学习刻苦努力，成绩优异，综合测评排名</w:t>
      </w:r>
      <w:r>
        <w:rPr>
          <w:rFonts w:hint="eastAsia" w:ascii="仿宋" w:hAnsi="仿宋" w:eastAsia="仿宋"/>
          <w:sz w:val="24"/>
          <w:highlight w:val="none"/>
        </w:rPr>
        <w:t>前</w:t>
      </w:r>
      <w:r>
        <w:rPr>
          <w:rFonts w:hint="eastAsia" w:ascii="仿宋" w:hAnsi="仿宋" w:eastAsia="仿宋"/>
          <w:sz w:val="24"/>
          <w:highlight w:val="none"/>
          <w:lang w:val="en-US" w:eastAsia="zh-CN"/>
        </w:rPr>
        <w:t>3</w:t>
      </w:r>
      <w:r>
        <w:rPr>
          <w:rFonts w:hint="eastAsia" w:ascii="仿宋" w:hAnsi="仿宋" w:eastAsia="仿宋"/>
          <w:sz w:val="24"/>
          <w:highlight w:val="none"/>
        </w:rPr>
        <w:t>%</w:t>
      </w:r>
      <w:r>
        <w:rPr>
          <w:rFonts w:hint="eastAsia" w:ascii="仿宋" w:hAnsi="仿宋" w:eastAsia="仿宋"/>
          <w:sz w:val="24"/>
          <w:highlight w:val="none"/>
        </w:rPr>
        <w:t>;创新能力强，科研和学科竞赛成绩突出。</w:t>
      </w:r>
    </w:p>
    <w:p w14:paraId="614BC83D">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3.坚持体育锻炼，有良好的卫生习惯和健康的心理素质，体育成绩合格或达到国家体育锻炼标准。</w:t>
      </w:r>
    </w:p>
    <w:p w14:paraId="4DBB7AB2">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rPr>
        <w:t>4.同等条件下，家庭经济困难学生优先</w:t>
      </w:r>
      <w:r>
        <w:rPr>
          <w:rFonts w:hint="eastAsia" w:ascii="仿宋" w:hAnsi="仿宋" w:eastAsia="仿宋"/>
          <w:sz w:val="24"/>
          <w:highlight w:val="none"/>
          <w:lang w:eastAsia="zh-CN"/>
        </w:rPr>
        <w:t>。</w:t>
      </w:r>
    </w:p>
    <w:p w14:paraId="790AA975">
      <w:pPr>
        <w:spacing w:line="360" w:lineRule="auto"/>
        <w:jc w:val="left"/>
        <w:rPr>
          <w:rFonts w:ascii="仿宋" w:hAnsi="仿宋" w:eastAsia="仿宋"/>
          <w:b/>
          <w:sz w:val="24"/>
          <w:highlight w:val="none"/>
        </w:rPr>
      </w:pPr>
      <w:r>
        <w:rPr>
          <w:rFonts w:hint="eastAsia" w:ascii="仿宋" w:hAnsi="仿宋" w:eastAsia="仿宋"/>
          <w:b/>
          <w:sz w:val="24"/>
          <w:highlight w:val="none"/>
        </w:rPr>
        <w:t>四、评选办法</w:t>
      </w:r>
    </w:p>
    <w:p w14:paraId="1879A4B4">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1．南通大学九州星际奖助学金评选时间为每年11月份，从 2024年开始。</w:t>
      </w:r>
    </w:p>
    <w:p w14:paraId="0AF9D2C4">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rPr>
        <w:t>2．由学生本人提出申请，填写《南通大学社会奖助学金申报表》</w:t>
      </w:r>
    </w:p>
    <w:p w14:paraId="6E7E9374">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3．所在学院审核推荐，候选人名单及申报表等材料提交九州星际科技有限公司审阅</w:t>
      </w:r>
      <w:r>
        <w:rPr>
          <w:rFonts w:hint="eastAsia" w:ascii="仿宋" w:hAnsi="仿宋" w:eastAsia="仿宋"/>
          <w:sz w:val="24"/>
          <w:highlight w:val="none"/>
          <w:lang w:eastAsia="zh-CN"/>
        </w:rPr>
        <w:t>，</w:t>
      </w:r>
      <w:r>
        <w:rPr>
          <w:rFonts w:hint="eastAsia" w:ascii="仿宋" w:hAnsi="仿宋" w:eastAsia="仿宋"/>
          <w:sz w:val="24"/>
          <w:highlight w:val="none"/>
        </w:rPr>
        <w:t>评审和表彰由南通大学学生工作处负责。</w:t>
      </w:r>
    </w:p>
    <w:p w14:paraId="77E061D5">
      <w:pPr>
        <w:spacing w:line="360" w:lineRule="auto"/>
        <w:jc w:val="left"/>
        <w:rPr>
          <w:rFonts w:ascii="仿宋" w:hAnsi="仿宋" w:eastAsia="仿宋"/>
          <w:b/>
          <w:sz w:val="24"/>
          <w:highlight w:val="none"/>
        </w:rPr>
      </w:pPr>
      <w:r>
        <w:rPr>
          <w:rFonts w:hint="eastAsia" w:ascii="仿宋" w:hAnsi="仿宋" w:eastAsia="仿宋"/>
          <w:b/>
          <w:sz w:val="24"/>
          <w:highlight w:val="none"/>
        </w:rPr>
        <w:t>五、附则</w:t>
      </w:r>
    </w:p>
    <w:p w14:paraId="72ADE9C8">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本管理办法经九州星际科技有限公司签字盖章确认。本管理办法由南通大学教育发展基金会、学生工作处、机械工程学院、电气与自动化学院、化学化工学院和纺织服装学院共同负责解释。</w:t>
      </w:r>
    </w:p>
    <w:p w14:paraId="3547E396">
      <w:pPr>
        <w:rPr>
          <w:rFonts w:hint="eastAsia" w:ascii="仿宋" w:hAnsi="仿宋" w:eastAsia="仿宋"/>
          <w:sz w:val="24"/>
          <w:highlight w:val="none"/>
        </w:rPr>
      </w:pPr>
      <w:r>
        <w:rPr>
          <w:rFonts w:hint="eastAsia" w:ascii="仿宋" w:hAnsi="仿宋" w:eastAsia="仿宋"/>
          <w:sz w:val="24"/>
          <w:highlight w:val="none"/>
        </w:rPr>
        <w:br w:type="page"/>
      </w:r>
    </w:p>
    <w:p w14:paraId="12D401FA">
      <w:pPr>
        <w:spacing w:line="360" w:lineRule="auto"/>
        <w:ind w:firstLine="602" w:firstLineChars="200"/>
        <w:jc w:val="center"/>
        <w:rPr>
          <w:rFonts w:ascii="仿宋" w:hAnsi="仿宋" w:eastAsia="仿宋"/>
          <w:b/>
          <w:sz w:val="30"/>
          <w:szCs w:val="30"/>
          <w:highlight w:val="none"/>
        </w:rPr>
      </w:pPr>
      <w:r>
        <w:rPr>
          <w:rFonts w:hint="eastAsia" w:ascii="仿宋" w:hAnsi="仿宋" w:eastAsia="仿宋"/>
          <w:b/>
          <w:sz w:val="30"/>
          <w:szCs w:val="30"/>
          <w:highlight w:val="none"/>
        </w:rPr>
        <w:t>“南通大学</w:t>
      </w:r>
      <w:r>
        <w:rPr>
          <w:rFonts w:hint="eastAsia" w:ascii="仿宋" w:hAnsi="仿宋" w:eastAsia="仿宋"/>
          <w:b/>
          <w:sz w:val="30"/>
          <w:szCs w:val="30"/>
          <w:highlight w:val="none"/>
          <w:lang w:val="en-US" w:eastAsia="zh-CN"/>
        </w:rPr>
        <w:t>九州星际助</w:t>
      </w:r>
      <w:r>
        <w:rPr>
          <w:rFonts w:hint="eastAsia" w:ascii="仿宋" w:hAnsi="仿宋" w:eastAsia="仿宋"/>
          <w:b/>
          <w:sz w:val="30"/>
          <w:szCs w:val="30"/>
          <w:highlight w:val="none"/>
        </w:rPr>
        <w:t>学金”</w:t>
      </w:r>
      <w:r>
        <w:rPr>
          <w:rFonts w:ascii="仿宋" w:hAnsi="仿宋" w:eastAsia="仿宋"/>
          <w:b/>
          <w:sz w:val="30"/>
          <w:szCs w:val="30"/>
          <w:highlight w:val="none"/>
        </w:rPr>
        <w:t xml:space="preserve"> 评选办法</w:t>
      </w:r>
    </w:p>
    <w:p w14:paraId="1E598857">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为加强企业与高校的合作与联系，鼓励在校学生思想进步、热爱专业、勤奋学习、积极参加实践活动、提高综合素质，成为受社会欢迎的品学兼优的人才，九州星际科技有限公司在南通大学捐资设立“南通大学九州星际</w:t>
      </w:r>
      <w:r>
        <w:rPr>
          <w:rFonts w:hint="eastAsia" w:ascii="仿宋" w:hAnsi="仿宋" w:eastAsia="仿宋"/>
          <w:sz w:val="24"/>
          <w:highlight w:val="none"/>
          <w:lang w:val="en-US" w:eastAsia="zh-CN"/>
        </w:rPr>
        <w:t>助学金</w:t>
      </w:r>
      <w:r>
        <w:rPr>
          <w:rFonts w:hint="eastAsia" w:ascii="仿宋" w:hAnsi="仿宋" w:eastAsia="仿宋"/>
          <w:sz w:val="24"/>
          <w:highlight w:val="none"/>
        </w:rPr>
        <w:t>”。本着“公开、公平、公正”的原则和“帮助学生成长成才”的宗旨，结合南通大学实际情况及九州星际科技有限公司的要求，特制定本管理办法。</w:t>
      </w:r>
    </w:p>
    <w:p w14:paraId="527E67A4">
      <w:pPr>
        <w:spacing w:line="360" w:lineRule="auto"/>
        <w:jc w:val="left"/>
        <w:rPr>
          <w:rFonts w:ascii="仿宋" w:hAnsi="仿宋" w:eastAsia="仿宋"/>
          <w:b/>
          <w:sz w:val="24"/>
          <w:highlight w:val="none"/>
        </w:rPr>
      </w:pPr>
      <w:r>
        <w:rPr>
          <w:rFonts w:hint="eastAsia" w:ascii="仿宋" w:hAnsi="仿宋" w:eastAsia="仿宋"/>
          <w:b/>
          <w:sz w:val="24"/>
          <w:highlight w:val="none"/>
        </w:rPr>
        <w:t>一、资助对象</w:t>
      </w:r>
    </w:p>
    <w:p w14:paraId="21606D44">
      <w:pPr>
        <w:pStyle w:val="17"/>
        <w:spacing w:line="360" w:lineRule="auto"/>
        <w:jc w:val="left"/>
        <w:rPr>
          <w:rFonts w:hint="eastAsia" w:ascii="仿宋" w:hAnsi="仿宋" w:eastAsia="仿宋"/>
          <w:sz w:val="24"/>
          <w:highlight w:val="none"/>
          <w:lang w:eastAsia="zh-CN"/>
        </w:rPr>
      </w:pPr>
      <w:r>
        <w:rPr>
          <w:rFonts w:hint="eastAsia" w:ascii="仿宋" w:hAnsi="仿宋" w:eastAsia="仿宋"/>
          <w:sz w:val="24"/>
          <w:highlight w:val="none"/>
        </w:rPr>
        <w:t>南通大学</w:t>
      </w:r>
      <w:r>
        <w:rPr>
          <w:rFonts w:hint="eastAsia" w:ascii="仿宋" w:hAnsi="仿宋" w:eastAsia="仿宋"/>
          <w:sz w:val="24"/>
          <w:highlight w:val="none"/>
        </w:rPr>
        <w:t>机械工程学院、电气与自动化学院、化学化工学院和纺织服装学院</w:t>
      </w:r>
      <w:r>
        <w:rPr>
          <w:rFonts w:hint="eastAsia" w:ascii="仿宋" w:hAnsi="仿宋" w:eastAsia="仿宋"/>
          <w:sz w:val="24"/>
          <w:highlight w:val="none"/>
        </w:rPr>
        <w:t>全日制普通在籍中品学兼优的本科二年级、三年级学生</w:t>
      </w:r>
      <w:r>
        <w:rPr>
          <w:rFonts w:hint="eastAsia" w:ascii="仿宋" w:hAnsi="仿宋" w:eastAsia="仿宋"/>
          <w:sz w:val="24"/>
          <w:highlight w:val="none"/>
          <w:lang w:eastAsia="zh-CN"/>
        </w:rPr>
        <w:t>。</w:t>
      </w:r>
    </w:p>
    <w:p w14:paraId="6698FC9F">
      <w:pPr>
        <w:spacing w:line="360" w:lineRule="auto"/>
        <w:jc w:val="left"/>
        <w:rPr>
          <w:rFonts w:ascii="仿宋" w:hAnsi="仿宋" w:eastAsia="仿宋"/>
          <w:b/>
          <w:sz w:val="24"/>
          <w:highlight w:val="none"/>
        </w:rPr>
      </w:pPr>
      <w:r>
        <w:rPr>
          <w:rFonts w:hint="eastAsia" w:ascii="仿宋" w:hAnsi="仿宋" w:eastAsia="仿宋"/>
          <w:b/>
          <w:sz w:val="24"/>
          <w:highlight w:val="none"/>
        </w:rPr>
        <w:t>二、名额和金额</w:t>
      </w:r>
    </w:p>
    <w:p w14:paraId="46E07972">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rPr>
        <w:t>1.资助名额:20人。其中，机械工程学院5人、电气与自动化学院5人，化学化工学院5人，纺织服装学院5人</w:t>
      </w:r>
      <w:r>
        <w:rPr>
          <w:rFonts w:hint="eastAsia" w:ascii="仿宋" w:hAnsi="仿宋" w:eastAsia="仿宋"/>
          <w:sz w:val="24"/>
          <w:highlight w:val="none"/>
          <w:lang w:eastAsia="zh-CN"/>
        </w:rPr>
        <w:t>。</w:t>
      </w:r>
    </w:p>
    <w:p w14:paraId="06AAA731">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2.资助金额:1000 元/人。</w:t>
      </w:r>
    </w:p>
    <w:p w14:paraId="0316D437">
      <w:pPr>
        <w:spacing w:line="360" w:lineRule="auto"/>
        <w:jc w:val="left"/>
        <w:rPr>
          <w:rFonts w:ascii="仿宋" w:hAnsi="仿宋" w:eastAsia="仿宋"/>
          <w:b/>
          <w:sz w:val="24"/>
          <w:highlight w:val="none"/>
        </w:rPr>
      </w:pPr>
      <w:r>
        <w:rPr>
          <w:rFonts w:hint="eastAsia" w:ascii="仿宋" w:hAnsi="仿宋" w:eastAsia="仿宋"/>
          <w:b/>
          <w:sz w:val="24"/>
          <w:highlight w:val="none"/>
        </w:rPr>
        <w:t>三、评选条件</w:t>
      </w:r>
    </w:p>
    <w:p w14:paraId="5EC6A8C4">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1.经学校认定的家庭经济困难学生。</w:t>
      </w:r>
    </w:p>
    <w:p w14:paraId="6DA0F1F5">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2.严格遵守学校的各项规章制度，品行端正，诚信正直，在日常生活中有良好的行为习惯</w:t>
      </w:r>
    </w:p>
    <w:p w14:paraId="6A7B1FB0">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3.积极参加社会实践、志愿服务及其他集体活动，富有爱心及感恩意识，有较强的集体荣誉感</w:t>
      </w:r>
    </w:p>
    <w:p w14:paraId="2F058AFC">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4.有下列情况者不予以资助或在下一年度评审时取消其受助资格:</w:t>
      </w:r>
    </w:p>
    <w:p w14:paraId="39776CD2">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rPr>
        <w:t>(1)无特殊原因有1门课程考试不及格且补考仍不及格者</w:t>
      </w:r>
      <w:r>
        <w:rPr>
          <w:rFonts w:hint="eastAsia" w:ascii="仿宋" w:hAnsi="仿宋" w:eastAsia="仿宋"/>
          <w:sz w:val="24"/>
          <w:highlight w:val="none"/>
          <w:lang w:eastAsia="zh-CN"/>
        </w:rPr>
        <w:t>；</w:t>
      </w:r>
    </w:p>
    <w:p w14:paraId="37CBC629">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rPr>
        <w:t>(2)有与其家庭经济困难状况不相符的其他高消费行为者，如拥有或使用高档通讯工具者或购买高档娱乐电器、高档时装或高档化妆品者</w:t>
      </w:r>
      <w:r>
        <w:rPr>
          <w:rFonts w:hint="eastAsia" w:ascii="仿宋" w:hAnsi="仿宋" w:eastAsia="仿宋"/>
          <w:sz w:val="24"/>
          <w:highlight w:val="none"/>
          <w:lang w:eastAsia="zh-CN"/>
        </w:rPr>
        <w:t>；</w:t>
      </w:r>
    </w:p>
    <w:p w14:paraId="6D2C9CA2">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rPr>
        <w:t>(3)无特殊原因在外租住者</w:t>
      </w:r>
      <w:r>
        <w:rPr>
          <w:rFonts w:hint="eastAsia" w:ascii="仿宋" w:hAnsi="仿宋" w:eastAsia="仿宋"/>
          <w:sz w:val="24"/>
          <w:highlight w:val="none"/>
          <w:lang w:eastAsia="zh-CN"/>
        </w:rPr>
        <w:t>；</w:t>
      </w:r>
    </w:p>
    <w:p w14:paraId="74339F05">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rPr>
        <w:t>(4)有抽烟、酗酒、赌博等不良习气者，经常出入营业性网吧者</w:t>
      </w:r>
      <w:r>
        <w:rPr>
          <w:rFonts w:hint="eastAsia" w:ascii="仿宋" w:hAnsi="仿宋" w:eastAsia="仿宋"/>
          <w:sz w:val="24"/>
          <w:highlight w:val="none"/>
          <w:lang w:eastAsia="zh-CN"/>
        </w:rPr>
        <w:t>；</w:t>
      </w:r>
    </w:p>
    <w:p w14:paraId="1A82DC36">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rPr>
        <w:t>(5)在提供相关证明材料中弄虚作假者。</w:t>
      </w:r>
    </w:p>
    <w:p w14:paraId="51B64DC0">
      <w:pPr>
        <w:spacing w:line="360" w:lineRule="auto"/>
        <w:jc w:val="left"/>
        <w:rPr>
          <w:rFonts w:hint="default" w:ascii="仿宋" w:hAnsi="仿宋" w:eastAsia="仿宋"/>
          <w:b/>
          <w:sz w:val="24"/>
          <w:highlight w:val="none"/>
          <w:lang w:val="en-US" w:eastAsia="zh-CN"/>
        </w:rPr>
      </w:pPr>
      <w:r>
        <w:rPr>
          <w:rFonts w:hint="eastAsia" w:ascii="仿宋" w:hAnsi="仿宋" w:eastAsia="仿宋"/>
          <w:b/>
          <w:sz w:val="24"/>
          <w:highlight w:val="none"/>
        </w:rPr>
        <w:t>四、</w:t>
      </w:r>
      <w:r>
        <w:rPr>
          <w:rFonts w:hint="eastAsia" w:ascii="仿宋" w:hAnsi="仿宋" w:eastAsia="仿宋"/>
          <w:b/>
          <w:sz w:val="24"/>
          <w:highlight w:val="none"/>
          <w:lang w:val="en-US" w:eastAsia="zh-CN"/>
        </w:rPr>
        <w:t>评审和管理</w:t>
      </w:r>
    </w:p>
    <w:p w14:paraId="67E06DF8">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1．南通大学九州星际奖助学金评选时间为每年11月份，从 2024年开始。</w:t>
      </w:r>
    </w:p>
    <w:p w14:paraId="54E85FD5">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rPr>
        <w:t>2．由学生本人提出申请，填写《南通大学社会奖助学金申报表》</w:t>
      </w:r>
    </w:p>
    <w:p w14:paraId="00D04A92">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3．所在学院审核推荐，候选人名单及申报表等材料提交九州星际科技有限公司审阅</w:t>
      </w:r>
      <w:r>
        <w:rPr>
          <w:rFonts w:hint="eastAsia" w:ascii="仿宋" w:hAnsi="仿宋" w:eastAsia="仿宋"/>
          <w:sz w:val="24"/>
          <w:highlight w:val="none"/>
          <w:lang w:eastAsia="zh-CN"/>
        </w:rPr>
        <w:t>，</w:t>
      </w:r>
      <w:r>
        <w:rPr>
          <w:rFonts w:hint="eastAsia" w:ascii="仿宋" w:hAnsi="仿宋" w:eastAsia="仿宋"/>
          <w:sz w:val="24"/>
          <w:highlight w:val="none"/>
        </w:rPr>
        <w:t>评审和表彰由南通大学学生工作处负责。</w:t>
      </w:r>
    </w:p>
    <w:p w14:paraId="0F1FE00B">
      <w:pPr>
        <w:spacing w:line="360" w:lineRule="auto"/>
        <w:jc w:val="left"/>
        <w:rPr>
          <w:rFonts w:ascii="仿宋" w:hAnsi="仿宋" w:eastAsia="仿宋"/>
          <w:b/>
          <w:sz w:val="24"/>
          <w:highlight w:val="none"/>
        </w:rPr>
      </w:pPr>
      <w:r>
        <w:rPr>
          <w:rFonts w:hint="eastAsia" w:ascii="仿宋" w:hAnsi="仿宋" w:eastAsia="仿宋"/>
          <w:b/>
          <w:sz w:val="24"/>
          <w:highlight w:val="none"/>
        </w:rPr>
        <w:t>五、附则</w:t>
      </w:r>
    </w:p>
    <w:p w14:paraId="03A7F779">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本管理办法经九州星际科技有限公司签字盖章确认。本管理办法由南通大学教育发展基金会、学生工作处、机械工程学院、电气与自动化学院、化学化工学院和纺织服装学院共同负责解释。</w:t>
      </w:r>
    </w:p>
    <w:p w14:paraId="4EB5CD8B">
      <w:pPr>
        <w:rPr>
          <w:rFonts w:hint="eastAsia" w:ascii="仿宋" w:hAnsi="仿宋" w:eastAsia="仿宋"/>
          <w:sz w:val="24"/>
          <w:highlight w:val="none"/>
        </w:rPr>
      </w:pPr>
      <w:r>
        <w:rPr>
          <w:rFonts w:hint="eastAsia" w:ascii="仿宋" w:hAnsi="仿宋" w:eastAsia="仿宋"/>
          <w:sz w:val="24"/>
          <w:highlight w:val="none"/>
        </w:rPr>
        <w:br w:type="page"/>
      </w:r>
    </w:p>
    <w:p w14:paraId="07C1710B">
      <w:pPr>
        <w:spacing w:line="360" w:lineRule="auto"/>
        <w:ind w:firstLine="602" w:firstLineChars="200"/>
        <w:jc w:val="center"/>
        <w:rPr>
          <w:rFonts w:ascii="仿宋" w:hAnsi="仿宋" w:eastAsia="仿宋"/>
          <w:b/>
          <w:sz w:val="30"/>
          <w:szCs w:val="30"/>
          <w:highlight w:val="none"/>
        </w:rPr>
      </w:pPr>
      <w:r>
        <w:rPr>
          <w:rFonts w:hint="eastAsia" w:ascii="仿宋" w:hAnsi="仿宋" w:eastAsia="仿宋"/>
          <w:b/>
          <w:sz w:val="30"/>
          <w:szCs w:val="30"/>
          <w:highlight w:val="none"/>
        </w:rPr>
        <w:t>“南通大学</w:t>
      </w:r>
      <w:r>
        <w:rPr>
          <w:rFonts w:hint="eastAsia" w:ascii="仿宋" w:hAnsi="仿宋" w:eastAsia="仿宋"/>
          <w:b/>
          <w:sz w:val="30"/>
          <w:szCs w:val="30"/>
          <w:highlight w:val="none"/>
          <w:lang w:val="en-US" w:eastAsia="zh-CN"/>
        </w:rPr>
        <w:t>莎普爱思奖</w:t>
      </w:r>
      <w:r>
        <w:rPr>
          <w:rFonts w:hint="eastAsia" w:ascii="仿宋" w:hAnsi="仿宋" w:eastAsia="仿宋"/>
          <w:b/>
          <w:sz w:val="30"/>
          <w:szCs w:val="30"/>
          <w:highlight w:val="none"/>
        </w:rPr>
        <w:t>学金”</w:t>
      </w:r>
      <w:r>
        <w:rPr>
          <w:rFonts w:ascii="仿宋" w:hAnsi="仿宋" w:eastAsia="仿宋"/>
          <w:b/>
          <w:sz w:val="30"/>
          <w:szCs w:val="30"/>
          <w:highlight w:val="none"/>
        </w:rPr>
        <w:t xml:space="preserve"> 评选办法</w:t>
      </w:r>
    </w:p>
    <w:p w14:paraId="20ABD5C3">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为加强企业与高校的合作与联系，充分发挥社会资助在育人方面的积极作用，培养学生全面成才，浙江莎普爱思药业股份有限公司在南通大学捐资设立“南通大学莎普爱思奖助学金”。本着“公平、公正、公开”的原则和“帮助学生成长成才”的宗旨，经双方协商，特制定本管理办法。</w:t>
      </w:r>
    </w:p>
    <w:p w14:paraId="20C610D4">
      <w:pPr>
        <w:spacing w:line="360" w:lineRule="auto"/>
        <w:jc w:val="left"/>
        <w:rPr>
          <w:rFonts w:ascii="仿宋" w:hAnsi="仿宋" w:eastAsia="仿宋"/>
          <w:b/>
          <w:sz w:val="24"/>
          <w:highlight w:val="none"/>
        </w:rPr>
      </w:pPr>
      <w:r>
        <w:rPr>
          <w:rFonts w:hint="eastAsia" w:ascii="仿宋" w:hAnsi="仿宋" w:eastAsia="仿宋"/>
          <w:b/>
          <w:sz w:val="24"/>
          <w:highlight w:val="none"/>
        </w:rPr>
        <w:t>一、</w:t>
      </w:r>
      <w:r>
        <w:rPr>
          <w:rFonts w:hint="eastAsia" w:ascii="仿宋" w:hAnsi="仿宋" w:eastAsia="仿宋"/>
          <w:b/>
          <w:sz w:val="24"/>
          <w:highlight w:val="none"/>
          <w:lang w:val="en-US" w:eastAsia="zh-CN"/>
        </w:rPr>
        <w:t>奖励</w:t>
      </w:r>
      <w:r>
        <w:rPr>
          <w:rFonts w:hint="eastAsia" w:ascii="仿宋" w:hAnsi="仿宋" w:eastAsia="仿宋"/>
          <w:b/>
          <w:sz w:val="24"/>
          <w:highlight w:val="none"/>
        </w:rPr>
        <w:t>对象</w:t>
      </w:r>
    </w:p>
    <w:p w14:paraId="742CA3C5">
      <w:pPr>
        <w:pStyle w:val="17"/>
        <w:spacing w:line="360" w:lineRule="auto"/>
        <w:jc w:val="left"/>
        <w:rPr>
          <w:rFonts w:hint="eastAsia" w:ascii="仿宋" w:hAnsi="仿宋" w:eastAsia="仿宋"/>
          <w:sz w:val="24"/>
          <w:highlight w:val="none"/>
          <w:lang w:eastAsia="zh-CN"/>
        </w:rPr>
      </w:pPr>
      <w:r>
        <w:rPr>
          <w:rFonts w:hint="eastAsia" w:ascii="仿宋" w:hAnsi="仿宋" w:eastAsia="仿宋"/>
          <w:sz w:val="24"/>
          <w:highlight w:val="none"/>
          <w:lang w:eastAsia="zh-CN"/>
        </w:rPr>
        <w:t>南通大学</w:t>
      </w:r>
      <w:r>
        <w:rPr>
          <w:rFonts w:hint="eastAsia" w:ascii="仿宋" w:hAnsi="仿宋" w:eastAsia="仿宋"/>
          <w:sz w:val="24"/>
          <w:highlight w:val="none"/>
          <w:lang w:eastAsia="zh-CN"/>
        </w:rPr>
        <w:t>护理与康复学院</w:t>
      </w:r>
      <w:r>
        <w:rPr>
          <w:rFonts w:hint="eastAsia" w:ascii="仿宋" w:hAnsi="仿宋" w:eastAsia="仿宋"/>
          <w:sz w:val="24"/>
          <w:highlight w:val="none"/>
          <w:lang w:eastAsia="zh-CN"/>
        </w:rPr>
        <w:t>全日制普通在籍中品学兼优的本科生。</w:t>
      </w:r>
    </w:p>
    <w:p w14:paraId="771A8720">
      <w:pPr>
        <w:spacing w:line="360" w:lineRule="auto"/>
        <w:jc w:val="left"/>
        <w:rPr>
          <w:rFonts w:ascii="仿宋" w:hAnsi="仿宋" w:eastAsia="仿宋"/>
          <w:b/>
          <w:sz w:val="24"/>
          <w:highlight w:val="none"/>
        </w:rPr>
      </w:pPr>
      <w:r>
        <w:rPr>
          <w:rFonts w:hint="eastAsia" w:ascii="仿宋" w:hAnsi="仿宋" w:eastAsia="仿宋"/>
          <w:b/>
          <w:sz w:val="24"/>
          <w:highlight w:val="none"/>
        </w:rPr>
        <w:t>二、名额和金额</w:t>
      </w:r>
    </w:p>
    <w:p w14:paraId="4CD37692">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rPr>
        <w:t>1.名额:20人</w:t>
      </w:r>
      <w:r>
        <w:rPr>
          <w:rFonts w:hint="eastAsia" w:ascii="仿宋" w:hAnsi="仿宋" w:eastAsia="仿宋"/>
          <w:sz w:val="24"/>
          <w:highlight w:val="none"/>
          <w:lang w:eastAsia="zh-CN"/>
        </w:rPr>
        <w:t>；</w:t>
      </w:r>
    </w:p>
    <w:p w14:paraId="6D1D7FA8">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2.金额:</w:t>
      </w:r>
      <w:r>
        <w:rPr>
          <w:rFonts w:hint="eastAsia" w:ascii="仿宋" w:hAnsi="仿宋" w:eastAsia="仿宋"/>
          <w:sz w:val="24"/>
          <w:highlight w:val="none"/>
          <w:lang w:val="en-US" w:eastAsia="zh-CN"/>
        </w:rPr>
        <w:t>3</w:t>
      </w:r>
      <w:r>
        <w:rPr>
          <w:rFonts w:hint="eastAsia" w:ascii="仿宋" w:hAnsi="仿宋" w:eastAsia="仿宋"/>
          <w:sz w:val="24"/>
          <w:highlight w:val="none"/>
        </w:rPr>
        <w:t>000元/人。</w:t>
      </w:r>
    </w:p>
    <w:p w14:paraId="586CEE58">
      <w:pPr>
        <w:spacing w:line="360" w:lineRule="auto"/>
        <w:jc w:val="left"/>
        <w:rPr>
          <w:rFonts w:ascii="仿宋" w:hAnsi="仿宋" w:eastAsia="仿宋"/>
          <w:b/>
          <w:sz w:val="24"/>
          <w:highlight w:val="none"/>
        </w:rPr>
      </w:pPr>
      <w:r>
        <w:rPr>
          <w:rFonts w:hint="eastAsia" w:ascii="仿宋" w:hAnsi="仿宋" w:eastAsia="仿宋"/>
          <w:b/>
          <w:sz w:val="24"/>
          <w:highlight w:val="none"/>
        </w:rPr>
        <w:t>三、评选条件</w:t>
      </w:r>
    </w:p>
    <w:p w14:paraId="40060753">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1.热爱祖国，热爱中国共产党，模范遵守《高等学校学生行为准则》,遵守学校规章制度，品德优良，诚信正直，在日常学习生活中有良好的行为习惯，德育测评等级为优良；</w:t>
      </w:r>
    </w:p>
    <w:p w14:paraId="281BBA0A">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2.学习勤奋刻苦，综合测评名次位居专业年级前20%,外语达到学校规定要求；</w:t>
      </w:r>
    </w:p>
    <w:p w14:paraId="730D5143">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rPr>
        <w:t>3.积极参加社会实践、志愿服务及其他集体活动，富有爱心及感恩意识，有较强的集体荣誉感</w:t>
      </w:r>
      <w:r>
        <w:rPr>
          <w:rFonts w:hint="eastAsia" w:ascii="仿宋" w:hAnsi="仿宋" w:eastAsia="仿宋"/>
          <w:sz w:val="24"/>
          <w:highlight w:val="none"/>
          <w:lang w:eastAsia="zh-CN"/>
        </w:rPr>
        <w:t>；</w:t>
      </w:r>
    </w:p>
    <w:p w14:paraId="42328EDB">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rPr>
        <w:t>4.具有创新创业精神，积极参加各项创新创业活动</w:t>
      </w:r>
      <w:r>
        <w:rPr>
          <w:rFonts w:hint="eastAsia" w:ascii="仿宋" w:hAnsi="仿宋" w:eastAsia="仿宋"/>
          <w:sz w:val="24"/>
          <w:highlight w:val="none"/>
          <w:lang w:eastAsia="zh-CN"/>
        </w:rPr>
        <w:t>；</w:t>
      </w:r>
    </w:p>
    <w:p w14:paraId="4A02323B">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rPr>
        <w:t>5.坚持体育锻炼，体育成绩合格，体质测试达标</w:t>
      </w:r>
      <w:r>
        <w:rPr>
          <w:rFonts w:hint="eastAsia" w:ascii="仿宋" w:hAnsi="仿宋" w:eastAsia="仿宋"/>
          <w:sz w:val="24"/>
          <w:highlight w:val="none"/>
          <w:lang w:eastAsia="zh-CN"/>
        </w:rPr>
        <w:t>。</w:t>
      </w:r>
    </w:p>
    <w:p w14:paraId="79235BF9">
      <w:pPr>
        <w:spacing w:line="360" w:lineRule="auto"/>
        <w:jc w:val="left"/>
        <w:rPr>
          <w:rFonts w:ascii="仿宋" w:hAnsi="仿宋" w:eastAsia="仿宋"/>
          <w:b/>
          <w:sz w:val="24"/>
          <w:highlight w:val="none"/>
        </w:rPr>
      </w:pPr>
      <w:r>
        <w:rPr>
          <w:rFonts w:hint="eastAsia" w:ascii="仿宋" w:hAnsi="仿宋" w:eastAsia="仿宋"/>
          <w:b/>
          <w:sz w:val="24"/>
          <w:highlight w:val="none"/>
        </w:rPr>
        <w:t>四、评选办法</w:t>
      </w:r>
    </w:p>
    <w:p w14:paraId="00EE5A35">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1．南通大学</w:t>
      </w:r>
      <w:r>
        <w:rPr>
          <w:rFonts w:hint="eastAsia" w:ascii="仿宋" w:hAnsi="仿宋" w:eastAsia="仿宋"/>
          <w:sz w:val="24"/>
          <w:highlight w:val="none"/>
          <w:lang w:val="en-US" w:eastAsia="zh-CN"/>
        </w:rPr>
        <w:t>莎普爱思</w:t>
      </w:r>
      <w:r>
        <w:rPr>
          <w:rFonts w:hint="eastAsia" w:ascii="仿宋" w:hAnsi="仿宋" w:eastAsia="仿宋"/>
          <w:sz w:val="24"/>
          <w:highlight w:val="none"/>
        </w:rPr>
        <w:t>奖助学金评选</w:t>
      </w:r>
      <w:r>
        <w:rPr>
          <w:rFonts w:hint="eastAsia" w:ascii="仿宋" w:hAnsi="仿宋" w:eastAsia="仿宋"/>
          <w:sz w:val="24"/>
          <w:highlight w:val="none"/>
          <w:lang w:val="en-US" w:eastAsia="zh-CN"/>
        </w:rPr>
        <w:t>从2024</w:t>
      </w:r>
      <w:r>
        <w:rPr>
          <w:rFonts w:hint="eastAsia" w:ascii="仿宋" w:hAnsi="仿宋" w:eastAsia="仿宋"/>
          <w:sz w:val="24"/>
          <w:highlight w:val="none"/>
        </w:rPr>
        <w:t>年11月份</w:t>
      </w:r>
      <w:r>
        <w:rPr>
          <w:rFonts w:hint="eastAsia" w:ascii="仿宋" w:hAnsi="仿宋" w:eastAsia="仿宋"/>
          <w:sz w:val="24"/>
          <w:highlight w:val="none"/>
          <w:lang w:val="en-US" w:eastAsia="zh-CN"/>
        </w:rPr>
        <w:t>起</w:t>
      </w:r>
      <w:r>
        <w:rPr>
          <w:rFonts w:hint="eastAsia" w:ascii="仿宋" w:hAnsi="仿宋" w:eastAsia="仿宋"/>
          <w:sz w:val="24"/>
          <w:highlight w:val="none"/>
        </w:rPr>
        <w:t>。</w:t>
      </w:r>
    </w:p>
    <w:p w14:paraId="0DB2EA30">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rPr>
        <w:t>2．由学生本人提出申请，填写《南通大学社会奖助学金申报表》</w:t>
      </w:r>
    </w:p>
    <w:p w14:paraId="5FA5AD40">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3．所在学院审核推荐，评审和表彰由南通大学学生工作处负责。</w:t>
      </w:r>
    </w:p>
    <w:p w14:paraId="67CA30BF">
      <w:pPr>
        <w:spacing w:line="360" w:lineRule="auto"/>
        <w:jc w:val="left"/>
        <w:rPr>
          <w:rFonts w:ascii="仿宋" w:hAnsi="仿宋" w:eastAsia="仿宋"/>
          <w:b/>
          <w:sz w:val="24"/>
          <w:highlight w:val="none"/>
        </w:rPr>
      </w:pPr>
      <w:r>
        <w:rPr>
          <w:rFonts w:hint="eastAsia" w:ascii="仿宋" w:hAnsi="仿宋" w:eastAsia="仿宋"/>
          <w:b/>
          <w:sz w:val="24"/>
          <w:highlight w:val="none"/>
        </w:rPr>
        <w:t>五、附则</w:t>
      </w:r>
    </w:p>
    <w:p w14:paraId="6ED953DD">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本管理办法经</w:t>
      </w:r>
      <w:r>
        <w:rPr>
          <w:rFonts w:hint="eastAsia" w:ascii="仿宋" w:hAnsi="仿宋" w:eastAsia="仿宋"/>
          <w:sz w:val="24"/>
          <w:highlight w:val="none"/>
          <w:lang w:val="en-US" w:eastAsia="zh-CN"/>
        </w:rPr>
        <w:t>莎普爱思药业股份</w:t>
      </w:r>
      <w:r>
        <w:rPr>
          <w:rFonts w:hint="eastAsia" w:ascii="仿宋" w:hAnsi="仿宋" w:eastAsia="仿宋"/>
          <w:sz w:val="24"/>
          <w:highlight w:val="none"/>
        </w:rPr>
        <w:t>有限公司签字盖章确认</w:t>
      </w:r>
      <w:r>
        <w:rPr>
          <w:rFonts w:hint="eastAsia" w:ascii="仿宋" w:hAnsi="仿宋" w:eastAsia="仿宋"/>
          <w:sz w:val="24"/>
          <w:highlight w:val="none"/>
          <w:lang w:eastAsia="zh-CN"/>
        </w:rPr>
        <w:t>，</w:t>
      </w:r>
      <w:r>
        <w:rPr>
          <w:rFonts w:hint="eastAsia" w:ascii="仿宋" w:hAnsi="仿宋" w:eastAsia="仿宋"/>
          <w:sz w:val="24"/>
          <w:highlight w:val="none"/>
        </w:rPr>
        <w:t>由南通大学教育发展基金会、学生工作处、</w:t>
      </w:r>
      <w:r>
        <w:rPr>
          <w:rFonts w:hint="eastAsia" w:ascii="仿宋" w:hAnsi="仿宋" w:eastAsia="仿宋"/>
          <w:sz w:val="24"/>
          <w:highlight w:val="none"/>
          <w:lang w:val="en-US" w:eastAsia="zh-CN"/>
        </w:rPr>
        <w:t>护理与康复学院</w:t>
      </w:r>
      <w:r>
        <w:rPr>
          <w:rFonts w:hint="eastAsia" w:ascii="仿宋" w:hAnsi="仿宋" w:eastAsia="仿宋"/>
          <w:sz w:val="24"/>
          <w:highlight w:val="none"/>
        </w:rPr>
        <w:t>负责解释。</w:t>
      </w:r>
    </w:p>
    <w:p w14:paraId="3E600A11">
      <w:pPr>
        <w:rPr>
          <w:rFonts w:hint="eastAsia" w:ascii="仿宋" w:hAnsi="仿宋" w:eastAsia="仿宋"/>
          <w:sz w:val="24"/>
          <w:highlight w:val="none"/>
        </w:rPr>
      </w:pPr>
      <w:r>
        <w:rPr>
          <w:rFonts w:hint="eastAsia" w:ascii="仿宋" w:hAnsi="仿宋" w:eastAsia="仿宋"/>
          <w:sz w:val="24"/>
          <w:highlight w:val="none"/>
        </w:rPr>
        <w:br w:type="page"/>
      </w:r>
    </w:p>
    <w:p w14:paraId="788F7A03">
      <w:pPr>
        <w:spacing w:line="360" w:lineRule="auto"/>
        <w:ind w:firstLine="602" w:firstLineChars="200"/>
        <w:jc w:val="center"/>
        <w:rPr>
          <w:rFonts w:ascii="仿宋" w:hAnsi="仿宋" w:eastAsia="仿宋"/>
          <w:b/>
          <w:sz w:val="30"/>
          <w:szCs w:val="30"/>
          <w:highlight w:val="none"/>
        </w:rPr>
      </w:pPr>
      <w:r>
        <w:rPr>
          <w:rFonts w:hint="eastAsia" w:ascii="仿宋" w:hAnsi="仿宋" w:eastAsia="仿宋"/>
          <w:b/>
          <w:sz w:val="30"/>
          <w:szCs w:val="30"/>
          <w:highlight w:val="none"/>
        </w:rPr>
        <w:t>“南通大学</w:t>
      </w:r>
      <w:r>
        <w:rPr>
          <w:rFonts w:hint="eastAsia" w:ascii="仿宋" w:hAnsi="仿宋" w:eastAsia="仿宋"/>
          <w:b/>
          <w:sz w:val="30"/>
          <w:szCs w:val="30"/>
          <w:highlight w:val="none"/>
          <w:lang w:val="en-US" w:eastAsia="zh-CN"/>
        </w:rPr>
        <w:t>莎普爱思助</w:t>
      </w:r>
      <w:r>
        <w:rPr>
          <w:rFonts w:hint="eastAsia" w:ascii="仿宋" w:hAnsi="仿宋" w:eastAsia="仿宋"/>
          <w:b/>
          <w:sz w:val="30"/>
          <w:szCs w:val="30"/>
          <w:highlight w:val="none"/>
        </w:rPr>
        <w:t>学金”</w:t>
      </w:r>
      <w:r>
        <w:rPr>
          <w:rFonts w:ascii="仿宋" w:hAnsi="仿宋" w:eastAsia="仿宋"/>
          <w:b/>
          <w:sz w:val="30"/>
          <w:szCs w:val="30"/>
          <w:highlight w:val="none"/>
        </w:rPr>
        <w:t xml:space="preserve"> 评选办法</w:t>
      </w:r>
    </w:p>
    <w:p w14:paraId="10298D38">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为加强企业与高校的合作与联系，充分发挥社会资助在育人方面的积极作用，培养学生全面成才，浙江莎普爱思药业股份有限公司在南通大学捐资设立“南通大学莎普爱思奖助学金”。本着“公平、公正、公开”的原则和“帮助学生成长成才”的宗旨，经双方协商，特制定本管理办法。</w:t>
      </w:r>
    </w:p>
    <w:p w14:paraId="7D41714D">
      <w:pPr>
        <w:spacing w:line="360" w:lineRule="auto"/>
        <w:jc w:val="left"/>
        <w:rPr>
          <w:rFonts w:ascii="仿宋" w:hAnsi="仿宋" w:eastAsia="仿宋"/>
          <w:b/>
          <w:sz w:val="24"/>
          <w:highlight w:val="none"/>
        </w:rPr>
      </w:pPr>
      <w:r>
        <w:rPr>
          <w:rFonts w:hint="eastAsia" w:ascii="仿宋" w:hAnsi="仿宋" w:eastAsia="仿宋"/>
          <w:b/>
          <w:sz w:val="24"/>
          <w:highlight w:val="none"/>
        </w:rPr>
        <w:t>一、资助对象</w:t>
      </w:r>
    </w:p>
    <w:p w14:paraId="7F991400">
      <w:pPr>
        <w:pStyle w:val="17"/>
        <w:spacing w:line="360" w:lineRule="auto"/>
        <w:jc w:val="left"/>
        <w:rPr>
          <w:rFonts w:hint="eastAsia" w:ascii="仿宋" w:hAnsi="仿宋" w:eastAsia="仿宋"/>
          <w:sz w:val="24"/>
          <w:highlight w:val="none"/>
          <w:lang w:eastAsia="zh-CN"/>
        </w:rPr>
      </w:pPr>
      <w:r>
        <w:rPr>
          <w:rFonts w:hint="eastAsia" w:ascii="仿宋" w:hAnsi="仿宋" w:eastAsia="仿宋"/>
          <w:sz w:val="24"/>
          <w:highlight w:val="none"/>
          <w:lang w:eastAsia="zh-CN"/>
        </w:rPr>
        <w:t>南通大学</w:t>
      </w:r>
      <w:r>
        <w:rPr>
          <w:rFonts w:hint="eastAsia" w:ascii="仿宋" w:hAnsi="仿宋" w:eastAsia="仿宋"/>
          <w:sz w:val="24"/>
          <w:highlight w:val="none"/>
          <w:lang w:eastAsia="zh-CN"/>
        </w:rPr>
        <w:t>护理与康复学院</w:t>
      </w:r>
      <w:r>
        <w:rPr>
          <w:rFonts w:hint="eastAsia" w:ascii="仿宋" w:hAnsi="仿宋" w:eastAsia="仿宋"/>
          <w:sz w:val="24"/>
          <w:highlight w:val="none"/>
          <w:lang w:eastAsia="zh-CN"/>
        </w:rPr>
        <w:t>全日制普通在籍中品学兼优的本科生。</w:t>
      </w:r>
    </w:p>
    <w:p w14:paraId="0C47F574">
      <w:pPr>
        <w:spacing w:line="360" w:lineRule="auto"/>
        <w:jc w:val="left"/>
        <w:rPr>
          <w:rFonts w:ascii="仿宋" w:hAnsi="仿宋" w:eastAsia="仿宋"/>
          <w:b/>
          <w:sz w:val="24"/>
          <w:highlight w:val="none"/>
        </w:rPr>
      </w:pPr>
      <w:r>
        <w:rPr>
          <w:rFonts w:hint="eastAsia" w:ascii="仿宋" w:hAnsi="仿宋" w:eastAsia="仿宋"/>
          <w:b/>
          <w:sz w:val="24"/>
          <w:highlight w:val="none"/>
        </w:rPr>
        <w:t>二、名额和金额</w:t>
      </w:r>
    </w:p>
    <w:p w14:paraId="3F8B4775">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rPr>
        <w:t>1.名额:20人</w:t>
      </w:r>
      <w:r>
        <w:rPr>
          <w:rFonts w:hint="eastAsia" w:ascii="仿宋" w:hAnsi="仿宋" w:eastAsia="仿宋"/>
          <w:sz w:val="24"/>
          <w:highlight w:val="none"/>
          <w:lang w:eastAsia="zh-CN"/>
        </w:rPr>
        <w:t>；</w:t>
      </w:r>
    </w:p>
    <w:p w14:paraId="6FE71ACB">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2.金额:</w:t>
      </w:r>
      <w:r>
        <w:rPr>
          <w:rFonts w:hint="eastAsia" w:ascii="仿宋" w:hAnsi="仿宋" w:eastAsia="仿宋"/>
          <w:sz w:val="24"/>
          <w:highlight w:val="none"/>
          <w:lang w:val="en-US" w:eastAsia="zh-CN"/>
        </w:rPr>
        <w:t>2</w:t>
      </w:r>
      <w:r>
        <w:rPr>
          <w:rFonts w:hint="eastAsia" w:ascii="仿宋" w:hAnsi="仿宋" w:eastAsia="仿宋"/>
          <w:sz w:val="24"/>
          <w:highlight w:val="none"/>
        </w:rPr>
        <w:t>000元/人。</w:t>
      </w:r>
    </w:p>
    <w:p w14:paraId="048B6C5C">
      <w:pPr>
        <w:spacing w:line="360" w:lineRule="auto"/>
        <w:jc w:val="left"/>
        <w:rPr>
          <w:rFonts w:ascii="仿宋" w:hAnsi="仿宋" w:eastAsia="仿宋"/>
          <w:b/>
          <w:sz w:val="24"/>
          <w:highlight w:val="none"/>
        </w:rPr>
      </w:pPr>
      <w:r>
        <w:rPr>
          <w:rFonts w:hint="eastAsia" w:ascii="仿宋" w:hAnsi="仿宋" w:eastAsia="仿宋"/>
          <w:b/>
          <w:sz w:val="24"/>
          <w:highlight w:val="none"/>
        </w:rPr>
        <w:t>三、评选条件</w:t>
      </w:r>
    </w:p>
    <w:p w14:paraId="59D0669C">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lang w:eastAsia="zh-CN"/>
        </w:rPr>
        <w:t>1.经学校认定的家庭经济困难学生；</w:t>
      </w:r>
    </w:p>
    <w:p w14:paraId="7F032F1D">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lang w:eastAsia="zh-CN"/>
        </w:rPr>
        <w:t>2.热爱祖国，热爱中国共产党，模范遵守《高等学校学生行为准则》，遵守学校规章制度，品行端正，诚信正直，在</w:t>
      </w:r>
      <w:r>
        <w:rPr>
          <w:rFonts w:hint="eastAsia" w:ascii="仿宋" w:hAnsi="仿宋" w:eastAsia="仿宋"/>
          <w:sz w:val="24"/>
          <w:highlight w:val="none"/>
          <w:lang w:val="en-US" w:eastAsia="zh-CN"/>
        </w:rPr>
        <w:t>日常</w:t>
      </w:r>
      <w:r>
        <w:rPr>
          <w:rFonts w:hint="eastAsia" w:ascii="仿宋" w:hAnsi="仿宋" w:eastAsia="仿宋"/>
          <w:sz w:val="24"/>
          <w:highlight w:val="none"/>
          <w:lang w:eastAsia="zh-CN"/>
        </w:rPr>
        <w:t>学习生活中有良好的行为习惯；</w:t>
      </w:r>
    </w:p>
    <w:p w14:paraId="72ACEC7E">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lang w:eastAsia="zh-CN"/>
        </w:rPr>
        <w:t>3.积极参加社会实践、志愿服务活动和集体活动，有较强的集体荣誉感；</w:t>
      </w:r>
    </w:p>
    <w:p w14:paraId="7171D441">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lang w:eastAsia="zh-CN"/>
        </w:rPr>
        <w:t>4.能正视生活困难，</w:t>
      </w:r>
      <w:r>
        <w:rPr>
          <w:rFonts w:hint="eastAsia" w:ascii="仿宋" w:hAnsi="仿宋" w:eastAsia="仿宋"/>
          <w:sz w:val="24"/>
          <w:highlight w:val="none"/>
          <w:lang w:val="en-US" w:eastAsia="zh-CN"/>
        </w:rPr>
        <w:t>自强不息，勤</w:t>
      </w:r>
      <w:r>
        <w:rPr>
          <w:rFonts w:hint="eastAsia" w:ascii="仿宋" w:hAnsi="仿宋" w:eastAsia="仿宋"/>
          <w:sz w:val="24"/>
          <w:highlight w:val="none"/>
          <w:lang w:eastAsia="zh-CN"/>
        </w:rPr>
        <w:t>俭节约，无与家庭经济状况不相符的高</w:t>
      </w:r>
      <w:r>
        <w:rPr>
          <w:rFonts w:hint="eastAsia" w:ascii="仿宋" w:hAnsi="仿宋" w:eastAsia="仿宋"/>
          <w:sz w:val="24"/>
          <w:highlight w:val="none"/>
          <w:lang w:val="en-US" w:eastAsia="zh-CN"/>
        </w:rPr>
        <w:t>消费</w:t>
      </w:r>
      <w:r>
        <w:rPr>
          <w:rFonts w:hint="eastAsia" w:ascii="仿宋" w:hAnsi="仿宋" w:eastAsia="仿宋"/>
          <w:sz w:val="24"/>
          <w:highlight w:val="none"/>
          <w:lang w:eastAsia="zh-CN"/>
        </w:rPr>
        <w:t>行为。</w:t>
      </w:r>
    </w:p>
    <w:p w14:paraId="35312219">
      <w:pPr>
        <w:spacing w:line="360" w:lineRule="auto"/>
        <w:jc w:val="left"/>
        <w:rPr>
          <w:rFonts w:ascii="仿宋" w:hAnsi="仿宋" w:eastAsia="仿宋"/>
          <w:b/>
          <w:sz w:val="24"/>
          <w:highlight w:val="none"/>
        </w:rPr>
      </w:pPr>
      <w:r>
        <w:rPr>
          <w:rFonts w:hint="eastAsia" w:ascii="仿宋" w:hAnsi="仿宋" w:eastAsia="仿宋"/>
          <w:b/>
          <w:sz w:val="24"/>
          <w:highlight w:val="none"/>
        </w:rPr>
        <w:t>四、评选办法</w:t>
      </w:r>
    </w:p>
    <w:p w14:paraId="2690727A">
      <w:pPr>
        <w:spacing w:line="360" w:lineRule="auto"/>
        <w:ind w:firstLine="480" w:firstLineChars="200"/>
        <w:jc w:val="left"/>
        <w:rPr>
          <w:rFonts w:ascii="仿宋" w:hAnsi="仿宋" w:eastAsia="仿宋"/>
          <w:sz w:val="24"/>
          <w:highlight w:val="none"/>
        </w:rPr>
      </w:pPr>
      <w:r>
        <w:rPr>
          <w:rFonts w:hint="eastAsia" w:ascii="仿宋" w:hAnsi="仿宋" w:eastAsia="仿宋"/>
          <w:sz w:val="24"/>
          <w:highlight w:val="none"/>
        </w:rPr>
        <w:t>1．南通大学</w:t>
      </w:r>
      <w:r>
        <w:rPr>
          <w:rFonts w:hint="eastAsia" w:ascii="仿宋" w:hAnsi="仿宋" w:eastAsia="仿宋"/>
          <w:sz w:val="24"/>
          <w:highlight w:val="none"/>
          <w:lang w:val="en-US" w:eastAsia="zh-CN"/>
        </w:rPr>
        <w:t>莎普爱思</w:t>
      </w:r>
      <w:r>
        <w:rPr>
          <w:rFonts w:hint="eastAsia" w:ascii="仿宋" w:hAnsi="仿宋" w:eastAsia="仿宋"/>
          <w:sz w:val="24"/>
          <w:highlight w:val="none"/>
        </w:rPr>
        <w:t>奖助学金评选</w:t>
      </w:r>
      <w:r>
        <w:rPr>
          <w:rFonts w:hint="eastAsia" w:ascii="仿宋" w:hAnsi="仿宋" w:eastAsia="仿宋"/>
          <w:sz w:val="24"/>
          <w:highlight w:val="none"/>
          <w:lang w:val="en-US" w:eastAsia="zh-CN"/>
        </w:rPr>
        <w:t>从2024</w:t>
      </w:r>
      <w:r>
        <w:rPr>
          <w:rFonts w:hint="eastAsia" w:ascii="仿宋" w:hAnsi="仿宋" w:eastAsia="仿宋"/>
          <w:sz w:val="24"/>
          <w:highlight w:val="none"/>
        </w:rPr>
        <w:t>年11月份</w:t>
      </w:r>
      <w:r>
        <w:rPr>
          <w:rFonts w:hint="eastAsia" w:ascii="仿宋" w:hAnsi="仿宋" w:eastAsia="仿宋"/>
          <w:sz w:val="24"/>
          <w:highlight w:val="none"/>
          <w:lang w:val="en-US" w:eastAsia="zh-CN"/>
        </w:rPr>
        <w:t>起</w:t>
      </w:r>
      <w:r>
        <w:rPr>
          <w:rFonts w:hint="eastAsia" w:ascii="仿宋" w:hAnsi="仿宋" w:eastAsia="仿宋"/>
          <w:sz w:val="24"/>
          <w:highlight w:val="none"/>
        </w:rPr>
        <w:t>。</w:t>
      </w:r>
    </w:p>
    <w:p w14:paraId="2F0E2D9A">
      <w:pPr>
        <w:spacing w:line="360" w:lineRule="auto"/>
        <w:ind w:firstLine="480" w:firstLineChars="200"/>
        <w:jc w:val="left"/>
        <w:rPr>
          <w:rFonts w:hint="eastAsia" w:ascii="仿宋" w:hAnsi="仿宋" w:eastAsia="仿宋"/>
          <w:sz w:val="24"/>
          <w:highlight w:val="none"/>
          <w:lang w:eastAsia="zh-CN"/>
        </w:rPr>
      </w:pPr>
      <w:r>
        <w:rPr>
          <w:rFonts w:hint="eastAsia" w:ascii="仿宋" w:hAnsi="仿宋" w:eastAsia="仿宋"/>
          <w:sz w:val="24"/>
          <w:highlight w:val="none"/>
        </w:rPr>
        <w:t>2．由学生本人提出申请，填写《南通大学社会奖助学金申报表》</w:t>
      </w:r>
    </w:p>
    <w:p w14:paraId="65AC9E56">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3．所在学院审核推荐，评审和表彰由南通大学学生工作处负责。</w:t>
      </w:r>
    </w:p>
    <w:p w14:paraId="38C099B5">
      <w:pPr>
        <w:spacing w:line="360" w:lineRule="auto"/>
        <w:jc w:val="left"/>
        <w:rPr>
          <w:rFonts w:ascii="仿宋" w:hAnsi="仿宋" w:eastAsia="仿宋"/>
          <w:b/>
          <w:sz w:val="24"/>
          <w:highlight w:val="none"/>
        </w:rPr>
      </w:pPr>
      <w:r>
        <w:rPr>
          <w:rFonts w:hint="eastAsia" w:ascii="仿宋" w:hAnsi="仿宋" w:eastAsia="仿宋"/>
          <w:b/>
          <w:sz w:val="24"/>
          <w:highlight w:val="none"/>
        </w:rPr>
        <w:t>五、附则</w:t>
      </w:r>
    </w:p>
    <w:p w14:paraId="41E5A4E5">
      <w:pPr>
        <w:spacing w:line="360" w:lineRule="auto"/>
        <w:ind w:firstLine="480" w:firstLineChars="200"/>
        <w:jc w:val="left"/>
        <w:rPr>
          <w:rFonts w:hint="eastAsia" w:ascii="仿宋" w:hAnsi="仿宋" w:eastAsia="仿宋"/>
          <w:sz w:val="24"/>
          <w:highlight w:val="none"/>
        </w:rPr>
      </w:pPr>
      <w:r>
        <w:rPr>
          <w:rFonts w:hint="eastAsia" w:ascii="仿宋" w:hAnsi="仿宋" w:eastAsia="仿宋"/>
          <w:sz w:val="24"/>
          <w:highlight w:val="none"/>
        </w:rPr>
        <w:t>本管理办法经</w:t>
      </w:r>
      <w:r>
        <w:rPr>
          <w:rFonts w:hint="eastAsia" w:ascii="仿宋" w:hAnsi="仿宋" w:eastAsia="仿宋"/>
          <w:sz w:val="24"/>
          <w:highlight w:val="none"/>
          <w:lang w:val="en-US" w:eastAsia="zh-CN"/>
        </w:rPr>
        <w:t>莎普爱思药业股份</w:t>
      </w:r>
      <w:r>
        <w:rPr>
          <w:rFonts w:hint="eastAsia" w:ascii="仿宋" w:hAnsi="仿宋" w:eastAsia="仿宋"/>
          <w:sz w:val="24"/>
          <w:highlight w:val="none"/>
        </w:rPr>
        <w:t>有限公司签字盖章确认</w:t>
      </w:r>
      <w:r>
        <w:rPr>
          <w:rFonts w:hint="eastAsia" w:ascii="仿宋" w:hAnsi="仿宋" w:eastAsia="仿宋"/>
          <w:sz w:val="24"/>
          <w:highlight w:val="none"/>
          <w:lang w:eastAsia="zh-CN"/>
        </w:rPr>
        <w:t>，</w:t>
      </w:r>
      <w:r>
        <w:rPr>
          <w:rFonts w:hint="eastAsia" w:ascii="仿宋" w:hAnsi="仿宋" w:eastAsia="仿宋"/>
          <w:sz w:val="24"/>
          <w:highlight w:val="none"/>
        </w:rPr>
        <w:t>由南通大学教育发展基金会、学生工作处、</w:t>
      </w:r>
      <w:r>
        <w:rPr>
          <w:rFonts w:hint="eastAsia" w:ascii="仿宋" w:hAnsi="仿宋" w:eastAsia="仿宋"/>
          <w:sz w:val="24"/>
          <w:highlight w:val="none"/>
          <w:lang w:val="en-US" w:eastAsia="zh-CN"/>
        </w:rPr>
        <w:t>护理与康复学院</w:t>
      </w:r>
      <w:r>
        <w:rPr>
          <w:rFonts w:hint="eastAsia" w:ascii="仿宋" w:hAnsi="仿宋" w:eastAsia="仿宋"/>
          <w:sz w:val="24"/>
          <w:highlight w:val="none"/>
        </w:rPr>
        <w:t>负责解释。</w:t>
      </w:r>
    </w:p>
    <w:p w14:paraId="77C6DE10">
      <w:pPr>
        <w:rPr>
          <w:rFonts w:hint="eastAsia" w:ascii="仿宋" w:hAnsi="仿宋" w:eastAsia="仿宋"/>
          <w:sz w:val="24"/>
          <w:highlight w:val="none"/>
        </w:rPr>
      </w:pPr>
      <w:r>
        <w:rPr>
          <w:rFonts w:hint="eastAsia" w:ascii="仿宋" w:hAnsi="仿宋" w:eastAsia="仿宋"/>
          <w:sz w:val="24"/>
          <w:highlight w:val="none"/>
        </w:rPr>
        <w:br w:type="page"/>
      </w:r>
    </w:p>
    <w:p w14:paraId="31BD8C37">
      <w:pPr>
        <w:spacing w:line="440" w:lineRule="exact"/>
        <w:ind w:firstLine="602" w:firstLineChars="200"/>
        <w:jc w:val="center"/>
        <w:rPr>
          <w:rFonts w:ascii="仿宋" w:hAnsi="仿宋" w:eastAsia="仿宋"/>
          <w:b/>
          <w:sz w:val="30"/>
          <w:szCs w:val="30"/>
          <w:highlight w:val="none"/>
        </w:rPr>
      </w:pPr>
      <w:r>
        <w:rPr>
          <w:rFonts w:hint="eastAsia" w:ascii="仿宋" w:hAnsi="仿宋" w:eastAsia="仿宋"/>
          <w:b/>
          <w:sz w:val="30"/>
          <w:szCs w:val="30"/>
          <w:highlight w:val="none"/>
        </w:rPr>
        <w:t>“南通大学</w:t>
      </w:r>
      <w:r>
        <w:rPr>
          <w:rFonts w:hint="eastAsia" w:ascii="仿宋" w:hAnsi="仿宋" w:eastAsia="仿宋"/>
          <w:b/>
          <w:sz w:val="30"/>
          <w:szCs w:val="30"/>
          <w:highlight w:val="none"/>
          <w:lang w:val="en-US" w:eastAsia="zh-CN"/>
        </w:rPr>
        <w:t>领航青年奖</w:t>
      </w:r>
      <w:r>
        <w:rPr>
          <w:rFonts w:hint="eastAsia" w:ascii="仿宋" w:hAnsi="仿宋" w:eastAsia="仿宋"/>
          <w:b/>
          <w:sz w:val="30"/>
          <w:szCs w:val="30"/>
          <w:highlight w:val="none"/>
        </w:rPr>
        <w:t>学金”评选办法</w:t>
      </w:r>
    </w:p>
    <w:p w14:paraId="543E3AE6">
      <w:pPr>
        <w:spacing w:line="360" w:lineRule="auto"/>
        <w:ind w:firstLine="480" w:firstLineChars="200"/>
        <w:rPr>
          <w:rFonts w:ascii="仿宋" w:hAnsi="仿宋" w:eastAsia="仿宋"/>
          <w:sz w:val="24"/>
          <w:szCs w:val="28"/>
          <w:highlight w:val="none"/>
        </w:rPr>
      </w:pPr>
      <w:r>
        <w:rPr>
          <w:rFonts w:hint="eastAsia" w:ascii="仿宋" w:hAnsi="仿宋" w:eastAsia="仿宋"/>
          <w:sz w:val="24"/>
          <w:szCs w:val="28"/>
          <w:highlight w:val="none"/>
        </w:rPr>
        <w:t>为了推动南通教育事业高质量发展，助力“名城名校”融合发展战略，奖励品学兼优的优秀学生，白建兵先生决定在南通大学捐资设立“南通大学'领航青年’数学教育发展基金”。本着“公开、公平、公正”的原则和“帮助学生成才，促进教师提升，推进学院发展”的宗旨，结合南通大学数学与统计学院实际情况和白建兵先生的要求，特制定本管理办法。</w:t>
      </w:r>
    </w:p>
    <w:p w14:paraId="76DF6544">
      <w:pPr>
        <w:numPr>
          <w:ilvl w:val="0"/>
          <w:numId w:val="0"/>
        </w:numPr>
        <w:spacing w:line="360" w:lineRule="auto"/>
        <w:ind w:firstLine="482" w:firstLineChars="200"/>
        <w:rPr>
          <w:rFonts w:hint="default" w:ascii="仿宋" w:hAnsi="仿宋" w:eastAsia="仿宋" w:cs="Times New Roman"/>
          <w:b/>
          <w:bCs/>
          <w:kern w:val="2"/>
          <w:sz w:val="24"/>
          <w:szCs w:val="28"/>
          <w:highlight w:val="none"/>
          <w:lang w:val="en-US" w:eastAsia="zh-CN" w:bidi="ar-SA"/>
        </w:rPr>
      </w:pPr>
      <w:r>
        <w:rPr>
          <w:rFonts w:hint="eastAsia" w:ascii="仿宋" w:hAnsi="仿宋" w:eastAsia="仿宋" w:cs="Times New Roman"/>
          <w:b/>
          <w:bCs/>
          <w:kern w:val="2"/>
          <w:sz w:val="24"/>
          <w:szCs w:val="28"/>
          <w:highlight w:val="none"/>
          <w:lang w:val="en-US" w:eastAsia="zh-CN" w:bidi="ar-SA"/>
        </w:rPr>
        <w:t>一、奖励对象</w:t>
      </w:r>
    </w:p>
    <w:p w14:paraId="0D737DC6">
      <w:pPr>
        <w:numPr>
          <w:ilvl w:val="0"/>
          <w:numId w:val="0"/>
        </w:numPr>
        <w:spacing w:line="360" w:lineRule="auto"/>
        <w:ind w:firstLine="480" w:firstLineChars="200"/>
        <w:rPr>
          <w:rFonts w:hint="default" w:ascii="仿宋" w:hAnsi="仿宋" w:eastAsia="仿宋" w:cs="Times New Roman"/>
          <w:kern w:val="2"/>
          <w:sz w:val="24"/>
          <w:szCs w:val="28"/>
          <w:highlight w:val="none"/>
          <w:lang w:val="en-US" w:eastAsia="zh-CN" w:bidi="ar-SA"/>
        </w:rPr>
      </w:pPr>
      <w:r>
        <w:rPr>
          <w:rFonts w:hint="eastAsia" w:ascii="仿宋" w:hAnsi="仿宋" w:eastAsia="仿宋" w:cs="Times New Roman"/>
          <w:kern w:val="2"/>
          <w:sz w:val="24"/>
          <w:szCs w:val="28"/>
          <w:highlight w:val="none"/>
          <w:lang w:val="en-US" w:eastAsia="zh-CN" w:bidi="ar-SA"/>
        </w:rPr>
        <w:t>南通大学</w:t>
      </w:r>
      <w:r>
        <w:rPr>
          <w:rFonts w:hint="eastAsia" w:ascii="仿宋" w:hAnsi="仿宋" w:eastAsia="仿宋" w:cs="Times New Roman"/>
          <w:kern w:val="2"/>
          <w:sz w:val="24"/>
          <w:szCs w:val="28"/>
          <w:highlight w:val="none"/>
          <w:lang w:val="en-US" w:eastAsia="zh-CN" w:bidi="ar-SA"/>
        </w:rPr>
        <w:t>数学与统计学院</w:t>
      </w:r>
      <w:r>
        <w:rPr>
          <w:rFonts w:hint="eastAsia" w:ascii="仿宋" w:hAnsi="仿宋" w:eastAsia="仿宋" w:cs="Times New Roman"/>
          <w:kern w:val="2"/>
          <w:sz w:val="24"/>
          <w:szCs w:val="28"/>
          <w:highlight w:val="none"/>
          <w:lang w:val="en-US" w:eastAsia="zh-CN" w:bidi="ar-SA"/>
        </w:rPr>
        <w:t>普通在籍本科生中品学兼优的学生。</w:t>
      </w:r>
    </w:p>
    <w:p w14:paraId="39338005">
      <w:pPr>
        <w:numPr>
          <w:ilvl w:val="0"/>
          <w:numId w:val="0"/>
        </w:numPr>
        <w:spacing w:line="360" w:lineRule="auto"/>
        <w:ind w:firstLine="482" w:firstLineChars="200"/>
        <w:rPr>
          <w:rFonts w:hint="eastAsia" w:ascii="仿宋" w:hAnsi="仿宋" w:eastAsia="仿宋" w:cs="Times New Roman"/>
          <w:b/>
          <w:bCs/>
          <w:kern w:val="2"/>
          <w:sz w:val="24"/>
          <w:szCs w:val="28"/>
          <w:highlight w:val="none"/>
          <w:lang w:val="en-US" w:eastAsia="zh-CN" w:bidi="ar-SA"/>
        </w:rPr>
      </w:pPr>
      <w:r>
        <w:rPr>
          <w:rFonts w:hint="eastAsia" w:ascii="仿宋" w:hAnsi="仿宋" w:eastAsia="仿宋" w:cs="Times New Roman"/>
          <w:b/>
          <w:bCs/>
          <w:kern w:val="2"/>
          <w:sz w:val="24"/>
          <w:szCs w:val="28"/>
          <w:highlight w:val="none"/>
          <w:lang w:val="en-US" w:eastAsia="zh-CN" w:bidi="ar-SA"/>
        </w:rPr>
        <w:t>二、名额和金额</w:t>
      </w:r>
    </w:p>
    <w:p w14:paraId="133221E9">
      <w:pPr>
        <w:numPr>
          <w:ilvl w:val="0"/>
          <w:numId w:val="0"/>
        </w:numPr>
        <w:spacing w:line="360" w:lineRule="auto"/>
        <w:ind w:firstLine="480" w:firstLineChars="200"/>
        <w:rPr>
          <w:rFonts w:hint="default" w:ascii="仿宋" w:hAnsi="仿宋" w:eastAsia="仿宋"/>
          <w:sz w:val="24"/>
          <w:szCs w:val="28"/>
          <w:highlight w:val="none"/>
          <w:lang w:val="en-US" w:eastAsia="zh-CN"/>
        </w:rPr>
      </w:pPr>
      <w:r>
        <w:rPr>
          <w:rFonts w:hint="eastAsia" w:ascii="仿宋" w:hAnsi="仿宋" w:eastAsia="仿宋"/>
          <w:sz w:val="24"/>
          <w:szCs w:val="28"/>
          <w:highlight w:val="none"/>
          <w:lang w:val="en-US" w:eastAsia="zh-CN"/>
        </w:rPr>
        <w:t>一等奖学金9</w:t>
      </w:r>
      <w:r>
        <w:rPr>
          <w:rFonts w:hint="eastAsia" w:ascii="仿宋" w:hAnsi="仿宋" w:eastAsia="仿宋"/>
          <w:sz w:val="24"/>
          <w:szCs w:val="28"/>
          <w:highlight w:val="none"/>
        </w:rPr>
        <w:t>人，</w:t>
      </w:r>
      <w:r>
        <w:rPr>
          <w:rFonts w:hint="eastAsia" w:ascii="仿宋" w:hAnsi="仿宋" w:eastAsia="仿宋"/>
          <w:sz w:val="24"/>
          <w:szCs w:val="28"/>
          <w:highlight w:val="none"/>
          <w:lang w:val="en-US" w:eastAsia="zh-CN"/>
        </w:rPr>
        <w:t>1</w:t>
      </w:r>
      <w:r>
        <w:rPr>
          <w:rFonts w:hint="eastAsia" w:ascii="仿宋" w:hAnsi="仿宋" w:eastAsia="仿宋"/>
          <w:sz w:val="24"/>
          <w:szCs w:val="28"/>
          <w:highlight w:val="none"/>
        </w:rPr>
        <w:t>500元/人</w:t>
      </w:r>
      <w:r>
        <w:rPr>
          <w:rFonts w:hint="eastAsia" w:ascii="仿宋" w:hAnsi="仿宋" w:eastAsia="仿宋"/>
          <w:sz w:val="24"/>
          <w:szCs w:val="28"/>
          <w:highlight w:val="none"/>
          <w:lang w:eastAsia="zh-CN"/>
        </w:rPr>
        <w:t>；</w:t>
      </w:r>
      <w:r>
        <w:rPr>
          <w:rFonts w:hint="eastAsia" w:ascii="仿宋" w:hAnsi="仿宋" w:eastAsia="仿宋"/>
          <w:sz w:val="24"/>
          <w:szCs w:val="28"/>
          <w:highlight w:val="none"/>
          <w:lang w:val="en-US" w:eastAsia="zh-CN"/>
        </w:rPr>
        <w:t>二等奖学金，18人，1000元/人。</w:t>
      </w:r>
    </w:p>
    <w:p w14:paraId="569011FF">
      <w:pPr>
        <w:numPr>
          <w:ilvl w:val="0"/>
          <w:numId w:val="0"/>
        </w:numPr>
        <w:spacing w:line="360" w:lineRule="auto"/>
        <w:ind w:firstLine="482" w:firstLineChars="200"/>
        <w:rPr>
          <w:rFonts w:hint="default" w:ascii="仿宋" w:hAnsi="仿宋" w:eastAsia="仿宋"/>
          <w:b/>
          <w:bCs/>
          <w:sz w:val="24"/>
          <w:szCs w:val="28"/>
          <w:highlight w:val="none"/>
          <w:lang w:val="en-US" w:eastAsia="zh-CN"/>
        </w:rPr>
      </w:pPr>
      <w:r>
        <w:rPr>
          <w:rFonts w:hint="eastAsia" w:ascii="仿宋" w:hAnsi="仿宋" w:eastAsia="仿宋"/>
          <w:b/>
          <w:bCs/>
          <w:sz w:val="24"/>
          <w:szCs w:val="28"/>
          <w:highlight w:val="none"/>
          <w:lang w:val="en-US" w:eastAsia="zh-CN"/>
        </w:rPr>
        <w:t>三、评选条件</w:t>
      </w:r>
    </w:p>
    <w:p w14:paraId="4EFA70B3">
      <w:pPr>
        <w:numPr>
          <w:ilvl w:val="0"/>
          <w:numId w:val="0"/>
        </w:numPr>
        <w:spacing w:line="360" w:lineRule="auto"/>
        <w:ind w:firstLine="480" w:firstLineChars="200"/>
        <w:rPr>
          <w:rFonts w:hint="eastAsia" w:ascii="仿宋" w:hAnsi="仿宋" w:eastAsia="仿宋"/>
          <w:sz w:val="24"/>
          <w:szCs w:val="28"/>
          <w:highlight w:val="none"/>
          <w:lang w:val="en-US" w:eastAsia="zh-CN"/>
        </w:rPr>
      </w:pPr>
      <w:r>
        <w:rPr>
          <w:rFonts w:hint="eastAsia" w:ascii="仿宋" w:hAnsi="仿宋" w:eastAsia="仿宋"/>
          <w:sz w:val="24"/>
          <w:szCs w:val="28"/>
          <w:highlight w:val="none"/>
          <w:lang w:val="en-US" w:eastAsia="zh-CN"/>
        </w:rPr>
        <w:t>1.一等奖学金：</w:t>
      </w:r>
      <w:r>
        <w:rPr>
          <w:rFonts w:hint="default" w:ascii="仿宋" w:hAnsi="仿宋" w:eastAsia="仿宋"/>
          <w:sz w:val="24"/>
          <w:szCs w:val="28"/>
          <w:highlight w:val="none"/>
          <w:lang w:val="en-US" w:eastAsia="zh-CN"/>
        </w:rPr>
        <w:t>南通大学数学与统计学院成绩</w:t>
      </w:r>
      <w:r>
        <w:rPr>
          <w:rFonts w:hint="eastAsia" w:ascii="仿宋" w:hAnsi="仿宋" w:eastAsia="仿宋"/>
          <w:sz w:val="24"/>
          <w:szCs w:val="28"/>
          <w:highlight w:val="none"/>
          <w:lang w:val="en-US" w:eastAsia="zh-CN"/>
        </w:rPr>
        <w:t>排名与综合测评成绩排名均位于本专业前5%的本科生；</w:t>
      </w:r>
    </w:p>
    <w:p w14:paraId="1ACDFFA5">
      <w:pPr>
        <w:numPr>
          <w:ilvl w:val="0"/>
          <w:numId w:val="0"/>
        </w:numPr>
        <w:spacing w:line="360" w:lineRule="auto"/>
        <w:ind w:firstLine="480" w:firstLineChars="200"/>
        <w:rPr>
          <w:rFonts w:hint="eastAsia" w:ascii="仿宋" w:hAnsi="仿宋" w:eastAsia="仿宋"/>
          <w:sz w:val="24"/>
          <w:szCs w:val="28"/>
          <w:highlight w:val="none"/>
          <w:lang w:val="en-US" w:eastAsia="zh-CN"/>
        </w:rPr>
      </w:pPr>
      <w:r>
        <w:rPr>
          <w:rFonts w:hint="eastAsia" w:ascii="仿宋" w:hAnsi="仿宋" w:eastAsia="仿宋"/>
          <w:sz w:val="24"/>
          <w:szCs w:val="28"/>
          <w:highlight w:val="none"/>
          <w:lang w:val="en-US" w:eastAsia="zh-CN"/>
        </w:rPr>
        <w:t>2.二等奖学金：南通大学数学与统计学院成绩排名与综合测评成绩排名均位于本专业前10%的本科生。</w:t>
      </w:r>
    </w:p>
    <w:p w14:paraId="3F3114C6">
      <w:pPr>
        <w:numPr>
          <w:ilvl w:val="0"/>
          <w:numId w:val="0"/>
        </w:numPr>
        <w:spacing w:line="360" w:lineRule="auto"/>
        <w:ind w:firstLine="480" w:firstLineChars="200"/>
        <w:rPr>
          <w:rFonts w:hint="default" w:ascii="仿宋" w:hAnsi="仿宋" w:eastAsia="仿宋"/>
          <w:sz w:val="24"/>
          <w:szCs w:val="28"/>
          <w:highlight w:val="none"/>
          <w:lang w:val="en-US" w:eastAsia="zh-CN"/>
        </w:rPr>
      </w:pPr>
      <w:r>
        <w:rPr>
          <w:rFonts w:hint="eastAsia" w:ascii="仿宋" w:hAnsi="仿宋" w:eastAsia="仿宋"/>
          <w:sz w:val="24"/>
          <w:szCs w:val="28"/>
          <w:highlight w:val="none"/>
          <w:lang w:val="en-US" w:eastAsia="zh-CN"/>
        </w:rPr>
        <w:t>3.同等条件下，优先考虑在公益志愿服务、数学类、师范类等学科竞赛中表现突出者。</w:t>
      </w:r>
    </w:p>
    <w:p w14:paraId="185B22C6">
      <w:pPr>
        <w:spacing w:line="360" w:lineRule="auto"/>
        <w:ind w:firstLine="482" w:firstLineChars="200"/>
        <w:rPr>
          <w:rFonts w:ascii="仿宋" w:hAnsi="仿宋" w:eastAsia="仿宋"/>
          <w:b/>
          <w:bCs/>
          <w:sz w:val="24"/>
          <w:szCs w:val="28"/>
          <w:highlight w:val="none"/>
        </w:rPr>
      </w:pPr>
      <w:r>
        <w:rPr>
          <w:rFonts w:hint="eastAsia" w:ascii="仿宋" w:hAnsi="仿宋" w:eastAsia="仿宋"/>
          <w:b/>
          <w:bCs/>
          <w:sz w:val="24"/>
          <w:szCs w:val="28"/>
          <w:highlight w:val="none"/>
        </w:rPr>
        <w:t>四、评审和管理</w:t>
      </w:r>
    </w:p>
    <w:p w14:paraId="6AFBB3C8">
      <w:pPr>
        <w:spacing w:line="360" w:lineRule="auto"/>
        <w:ind w:firstLine="480" w:firstLineChars="200"/>
        <w:rPr>
          <w:rFonts w:hint="eastAsia" w:ascii="仿宋" w:hAnsi="仿宋" w:eastAsia="仿宋"/>
          <w:sz w:val="24"/>
          <w:szCs w:val="28"/>
          <w:highlight w:val="none"/>
          <w:lang w:eastAsia="zh-CN"/>
        </w:rPr>
      </w:pPr>
      <w:r>
        <w:rPr>
          <w:rFonts w:hint="eastAsia" w:ascii="仿宋" w:hAnsi="仿宋" w:eastAsia="仿宋"/>
          <w:sz w:val="24"/>
          <w:szCs w:val="28"/>
          <w:highlight w:val="none"/>
        </w:rPr>
        <w:t>1.成立由南通大学数学与统计学院和白建兵先生组成的南通大学“领航青年”数学教育发展基金管理委员会(以下简称“管理委员会”)</w:t>
      </w:r>
      <w:r>
        <w:rPr>
          <w:rFonts w:hint="eastAsia" w:ascii="仿宋" w:hAnsi="仿宋" w:eastAsia="仿宋"/>
          <w:sz w:val="24"/>
          <w:szCs w:val="28"/>
          <w:highlight w:val="none"/>
          <w:lang w:eastAsia="zh-CN"/>
        </w:rPr>
        <w:t>。</w:t>
      </w:r>
    </w:p>
    <w:p w14:paraId="177EA108">
      <w:pPr>
        <w:spacing w:line="360" w:lineRule="auto"/>
        <w:ind w:firstLine="480" w:firstLineChars="200"/>
        <w:rPr>
          <w:rFonts w:hint="eastAsia" w:ascii="仿宋" w:hAnsi="仿宋" w:eastAsia="仿宋"/>
          <w:sz w:val="24"/>
          <w:szCs w:val="28"/>
          <w:highlight w:val="none"/>
        </w:rPr>
      </w:pPr>
      <w:r>
        <w:rPr>
          <w:rFonts w:hint="eastAsia" w:ascii="仿宋" w:hAnsi="仿宋" w:eastAsia="仿宋"/>
          <w:sz w:val="24"/>
          <w:szCs w:val="28"/>
          <w:highlight w:val="none"/>
        </w:rPr>
        <w:t>2.评选时间为每年 11 月份，自 2024 年开始。</w:t>
      </w:r>
    </w:p>
    <w:p w14:paraId="36B0F978">
      <w:pPr>
        <w:spacing w:line="360" w:lineRule="auto"/>
        <w:ind w:firstLine="480" w:firstLineChars="200"/>
        <w:rPr>
          <w:rFonts w:hint="eastAsia" w:ascii="仿宋" w:hAnsi="仿宋" w:eastAsia="仿宋"/>
          <w:sz w:val="24"/>
          <w:szCs w:val="28"/>
          <w:highlight w:val="none"/>
        </w:rPr>
      </w:pPr>
      <w:r>
        <w:rPr>
          <w:rFonts w:hint="eastAsia" w:ascii="仿宋" w:hAnsi="仿宋" w:eastAsia="仿宋"/>
          <w:sz w:val="24"/>
          <w:szCs w:val="28"/>
          <w:highlight w:val="none"/>
        </w:rPr>
        <w:t>3.</w:t>
      </w:r>
      <w:r>
        <w:rPr>
          <w:rFonts w:ascii="仿宋" w:hAnsi="仿宋" w:eastAsia="仿宋"/>
          <w:sz w:val="24"/>
          <w:szCs w:val="28"/>
          <w:highlight w:val="none"/>
        </w:rPr>
        <w:t>由学生本人提出申请，并填写</w:t>
      </w:r>
      <w:r>
        <w:rPr>
          <w:rFonts w:hint="eastAsia" w:ascii="仿宋" w:hAnsi="仿宋" w:eastAsia="仿宋"/>
          <w:sz w:val="24"/>
          <w:szCs w:val="28"/>
          <w:highlight w:val="none"/>
        </w:rPr>
        <w:t>《</w:t>
      </w:r>
      <w:r>
        <w:rPr>
          <w:rFonts w:ascii="仿宋" w:hAnsi="仿宋" w:eastAsia="仿宋"/>
          <w:sz w:val="24"/>
          <w:szCs w:val="28"/>
          <w:highlight w:val="none"/>
        </w:rPr>
        <w:t>南通大学社会奖助学金申报表</w:t>
      </w:r>
      <w:r>
        <w:rPr>
          <w:rFonts w:hint="eastAsia" w:ascii="仿宋" w:hAnsi="仿宋" w:eastAsia="仿宋"/>
          <w:sz w:val="24"/>
          <w:szCs w:val="28"/>
          <w:highlight w:val="none"/>
        </w:rPr>
        <w:t>》，经管理委员会审核推荐;</w:t>
      </w:r>
      <w:r>
        <w:rPr>
          <w:rFonts w:hint="eastAsia" w:ascii="仿宋" w:hAnsi="仿宋" w:eastAsia="仿宋"/>
          <w:sz w:val="24"/>
          <w:szCs w:val="28"/>
          <w:highlight w:val="none"/>
          <w:lang w:val="en-US" w:eastAsia="zh-CN"/>
        </w:rPr>
        <w:t>本科生</w:t>
      </w:r>
      <w:r>
        <w:rPr>
          <w:rFonts w:hint="eastAsia" w:ascii="仿宋" w:hAnsi="仿宋" w:eastAsia="仿宋"/>
          <w:sz w:val="24"/>
          <w:szCs w:val="28"/>
          <w:highlight w:val="none"/>
        </w:rPr>
        <w:t>评审和表彰由南通大学学生工作处负责。</w:t>
      </w:r>
    </w:p>
    <w:p w14:paraId="1C134581">
      <w:pPr>
        <w:spacing w:line="360" w:lineRule="auto"/>
        <w:ind w:firstLine="482" w:firstLineChars="200"/>
        <w:rPr>
          <w:rFonts w:ascii="仿宋" w:hAnsi="仿宋" w:eastAsia="仿宋"/>
          <w:b/>
          <w:bCs/>
          <w:sz w:val="24"/>
          <w:szCs w:val="28"/>
          <w:highlight w:val="none"/>
        </w:rPr>
      </w:pPr>
      <w:r>
        <w:rPr>
          <w:rFonts w:hint="eastAsia" w:ascii="仿宋" w:hAnsi="仿宋" w:eastAsia="仿宋"/>
          <w:b/>
          <w:bCs/>
          <w:sz w:val="24"/>
          <w:szCs w:val="28"/>
          <w:highlight w:val="none"/>
        </w:rPr>
        <w:t>五、附则</w:t>
      </w:r>
    </w:p>
    <w:p w14:paraId="098F0195">
      <w:pPr>
        <w:spacing w:line="360" w:lineRule="auto"/>
        <w:ind w:firstLine="480" w:firstLineChars="200"/>
        <w:rPr>
          <w:rFonts w:ascii="仿宋" w:hAnsi="仿宋" w:eastAsia="仿宋"/>
          <w:sz w:val="24"/>
          <w:szCs w:val="28"/>
          <w:highlight w:val="none"/>
        </w:rPr>
      </w:pPr>
      <w:r>
        <w:rPr>
          <w:rFonts w:hint="eastAsia" w:ascii="仿宋" w:hAnsi="仿宋" w:eastAsia="仿宋"/>
          <w:sz w:val="24"/>
          <w:szCs w:val="28"/>
          <w:highlight w:val="none"/>
        </w:rPr>
        <w:t>本管理办法经白建兵签字盖章确认。本管理办法由管理委员会、南通大学教育发展基金会、学生工作处和数学与统计学院共同负责解释。</w:t>
      </w:r>
    </w:p>
    <w:p w14:paraId="24468C0B">
      <w:pPr>
        <w:rPr>
          <w:rFonts w:hint="eastAsia" w:ascii="仿宋" w:hAnsi="仿宋" w:eastAsia="仿宋"/>
          <w:sz w:val="24"/>
          <w:highlight w:val="none"/>
        </w:rPr>
      </w:pPr>
      <w:r>
        <w:rPr>
          <w:rFonts w:hint="eastAsia" w:ascii="仿宋" w:hAnsi="仿宋" w:eastAsia="仿宋"/>
          <w:sz w:val="24"/>
          <w:highlight w:val="none"/>
        </w:rPr>
        <w:br w:type="page"/>
      </w:r>
    </w:p>
    <w:p w14:paraId="6C3750BE">
      <w:pPr>
        <w:spacing w:line="440" w:lineRule="exact"/>
        <w:ind w:firstLine="602" w:firstLineChars="200"/>
        <w:jc w:val="center"/>
        <w:rPr>
          <w:rFonts w:hint="eastAsia" w:ascii="仿宋" w:hAnsi="仿宋" w:eastAsia="仿宋"/>
          <w:b/>
          <w:bCs/>
          <w:kern w:val="0"/>
          <w:sz w:val="30"/>
          <w:szCs w:val="30"/>
          <w:highlight w:val="none"/>
          <w:lang w:val="en-US" w:eastAsia="zh-CN"/>
        </w:rPr>
      </w:pPr>
      <w:r>
        <w:rPr>
          <w:rFonts w:ascii="仿宋" w:hAnsi="仿宋" w:eastAsia="仿宋"/>
          <w:b/>
          <w:bCs/>
          <w:kern w:val="0"/>
          <w:sz w:val="30"/>
          <w:szCs w:val="30"/>
          <w:highlight w:val="none"/>
        </w:rPr>
        <w:t>“</w:t>
      </w:r>
      <w:r>
        <w:rPr>
          <w:rFonts w:hint="eastAsia" w:ascii="仿宋" w:hAnsi="仿宋" w:eastAsia="仿宋"/>
          <w:b/>
          <w:bCs/>
          <w:kern w:val="0"/>
          <w:sz w:val="30"/>
          <w:szCs w:val="30"/>
          <w:highlight w:val="none"/>
          <w:lang w:val="en-US" w:eastAsia="zh-CN"/>
        </w:rPr>
        <w:t>南通大学铠</w:t>
      </w:r>
      <w:r>
        <w:rPr>
          <w:rFonts w:ascii="仿宋" w:hAnsi="仿宋" w:eastAsia="仿宋"/>
          <w:b/>
          <w:bCs/>
          <w:kern w:val="0"/>
          <w:sz w:val="30"/>
          <w:szCs w:val="30"/>
          <w:highlight w:val="none"/>
        </w:rPr>
        <w:t>奖学金”</w:t>
      </w:r>
      <w:r>
        <w:rPr>
          <w:rFonts w:hint="eastAsia" w:ascii="仿宋" w:hAnsi="仿宋" w:eastAsia="仿宋"/>
          <w:b/>
          <w:sz w:val="30"/>
          <w:szCs w:val="30"/>
          <w:highlight w:val="none"/>
          <w:lang w:val="en-US" w:eastAsia="zh-CN"/>
        </w:rPr>
        <w:t>评选方案</w:t>
      </w:r>
      <w:r>
        <w:rPr>
          <w:rFonts w:hint="eastAsia" w:ascii="仿宋" w:hAnsi="仿宋" w:eastAsia="仿宋"/>
          <w:b/>
          <w:bCs/>
          <w:kern w:val="0"/>
          <w:sz w:val="30"/>
          <w:szCs w:val="30"/>
          <w:highlight w:val="none"/>
          <w:lang w:eastAsia="zh-CN"/>
        </w:rPr>
        <w:t>（</w:t>
      </w:r>
      <w:r>
        <w:rPr>
          <w:rFonts w:hint="eastAsia" w:ascii="仿宋" w:hAnsi="仿宋" w:eastAsia="仿宋"/>
          <w:b/>
          <w:bCs/>
          <w:kern w:val="0"/>
          <w:sz w:val="30"/>
          <w:szCs w:val="30"/>
          <w:highlight w:val="none"/>
          <w:lang w:val="en-US" w:eastAsia="zh-CN"/>
        </w:rPr>
        <w:t>2025新增）</w:t>
      </w:r>
    </w:p>
    <w:p w14:paraId="635F59F8">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为支持南通大学教育事业发展，鼓励在校大学生热爱专业、勤奋学习创新创业，成为受社会欢迎的品学兼优的人才，苏州动云科技有限公司决定通过上海浦东新区恩派公益基金会实施捐赠，在南通大学设立“南通大学铠教育基金”，为公开、公平、公正、规范地做好“南通大学铠教育基金”的评选、管理工作，经双方协商，特制订本办法。</w:t>
      </w:r>
    </w:p>
    <w:p w14:paraId="7F70F0F6">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一、评选对象</w:t>
      </w:r>
    </w:p>
    <w:p w14:paraId="2793C7DB">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南通大学商学院(管理学院)全日制普通在籍本科生中家庭经济困难且成绩优异的学生;南通大学</w:t>
      </w:r>
      <w:r>
        <w:rPr>
          <w:rFonts w:hint="eastAsia" w:ascii="仿宋" w:hAnsi="仿宋" w:eastAsia="仿宋"/>
          <w:sz w:val="24"/>
          <w:highlight w:val="none"/>
          <w:lang w:val="en-US" w:eastAsia="zh-CN"/>
        </w:rPr>
        <w:t>商学院(管理学院)来自孟加拉国、成绩优异的在籍本科留学生</w:t>
      </w:r>
      <w:r>
        <w:rPr>
          <w:rFonts w:hint="eastAsia" w:ascii="仿宋" w:hAnsi="仿宋" w:eastAsia="仿宋"/>
          <w:sz w:val="24"/>
          <w:highlight w:val="none"/>
          <w:lang w:val="en-US" w:eastAsia="zh-CN"/>
        </w:rPr>
        <w:t>。</w:t>
      </w:r>
    </w:p>
    <w:p w14:paraId="086B8D75">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二、评选名额和奖励金额</w:t>
      </w:r>
    </w:p>
    <w:p w14:paraId="6B671843">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1.评选名额:10人，其中孟加拉国在籍本科留学生2人;</w:t>
      </w:r>
    </w:p>
    <w:p w14:paraId="7BEF8E60">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2.奖励金额:2000 元/人。</w:t>
      </w:r>
    </w:p>
    <w:p w14:paraId="0DB19F71">
      <w:pPr>
        <w:spacing w:line="440" w:lineRule="exact"/>
        <w:ind w:firstLine="482" w:firstLineChars="200"/>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三、评选条件</w:t>
      </w:r>
    </w:p>
    <w:p w14:paraId="4984DBB5">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(1)全日制普通在籍本科生</w:t>
      </w:r>
    </w:p>
    <w:p w14:paraId="1058F5C5">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1.经学校认定的家庭经济困难学生。</w:t>
      </w:r>
    </w:p>
    <w:p w14:paraId="7F5A9BEB">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2.严格遵守学校的各项规章制度，品行端正，诚信正直，在日常生活中有良好的行为习惯。</w:t>
      </w:r>
    </w:p>
    <w:p w14:paraId="0EFC5C70">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3.学习勤奋，成绩优良，综合测评位居专业前20%。</w:t>
      </w:r>
    </w:p>
    <w:p w14:paraId="27EAF9F5">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4.积极参加社会实践、志愿服务及其他集体活动，富有爱心及感恩意识，有较强的集体荣誉感。</w:t>
      </w:r>
    </w:p>
    <w:p w14:paraId="7EBAF7B5">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(2)孟加拉国在籍本科留学生</w:t>
      </w:r>
    </w:p>
    <w:p w14:paraId="7F688B8E">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1.遵守中国法律法规，尊重中国风俗习惯，严格遵守学校的各项规章制度，无违法犯罪和违纪等不良记录。</w:t>
      </w:r>
    </w:p>
    <w:p w14:paraId="0201F7E7">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2.身心健康，品行端正，诚信正直，在日常生活中有良好的行为习惯。</w:t>
      </w:r>
    </w:p>
    <w:p w14:paraId="50B0AF2B">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3.学习勤奋，成绩优良，综合考核位居班级前20%。</w:t>
      </w:r>
    </w:p>
    <w:p w14:paraId="040718C7">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4.积极参加社会实践、志愿服务及其他集体活动，富有爱心及感恩意识，有较强的集体荣誉感。</w:t>
      </w:r>
    </w:p>
    <w:p w14:paraId="0CF5C275">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四、评选办法</w:t>
      </w:r>
    </w:p>
    <w:p w14:paraId="298D346B">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1.“南通大学铠奖学金”评选时间为 2025 年4月份。</w:t>
      </w:r>
    </w:p>
    <w:p w14:paraId="5607E85A">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2.由学生本人提出申请，填写《南通大学社会奖助学金申报表》;</w:t>
      </w:r>
    </w:p>
    <w:p w14:paraId="420BE0F3">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3.所在学院审核推荐，评审和表彰由南通大学学生工作处、国际教育学院负责。</w:t>
      </w:r>
    </w:p>
    <w:p w14:paraId="2F0EBAB6">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五、附则</w:t>
      </w:r>
    </w:p>
    <w:p w14:paraId="7EDBAE3C">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本办法经上海浦东新区恩派公益基金会铠专项基金签字盖章确认，由南通大学教育发展基金会、学生工作处、国际教育学院、商学院(管理学院)和人工智能与计算机学院负责解释。</w:t>
      </w:r>
    </w:p>
    <w:p w14:paraId="1BB58118">
      <w:pPr>
        <w:rPr>
          <w:rFonts w:hint="eastAsia" w:ascii="仿宋" w:hAnsi="仿宋" w:eastAsia="仿宋"/>
          <w:sz w:val="24"/>
          <w:highlight w:val="none"/>
          <w:lang w:val="en-US" w:eastAsia="zh-CN"/>
        </w:rPr>
      </w:pPr>
      <w:r>
        <w:rPr>
          <w:rFonts w:hint="eastAsia" w:ascii="仿宋" w:hAnsi="仿宋" w:eastAsia="仿宋"/>
          <w:sz w:val="24"/>
          <w:highlight w:val="none"/>
          <w:lang w:val="en-US" w:eastAsia="zh-CN"/>
        </w:rPr>
        <w:br w:type="page"/>
      </w:r>
    </w:p>
    <w:p w14:paraId="127BB2ED">
      <w:pPr>
        <w:spacing w:line="440" w:lineRule="exact"/>
        <w:ind w:firstLine="602" w:firstLineChars="200"/>
        <w:jc w:val="center"/>
        <w:rPr>
          <w:rFonts w:hint="eastAsia" w:ascii="仿宋" w:hAnsi="仿宋" w:eastAsia="仿宋"/>
          <w:b/>
          <w:bCs/>
          <w:kern w:val="0"/>
          <w:sz w:val="30"/>
          <w:szCs w:val="30"/>
          <w:highlight w:val="none"/>
          <w:lang w:val="en-US" w:eastAsia="zh-CN"/>
        </w:rPr>
      </w:pPr>
      <w:r>
        <w:rPr>
          <w:rFonts w:ascii="仿宋" w:hAnsi="仿宋" w:eastAsia="仿宋"/>
          <w:b/>
          <w:bCs/>
          <w:kern w:val="0"/>
          <w:sz w:val="30"/>
          <w:szCs w:val="30"/>
          <w:highlight w:val="none"/>
        </w:rPr>
        <w:t>“</w:t>
      </w:r>
      <w:r>
        <w:rPr>
          <w:rFonts w:hint="eastAsia" w:ascii="仿宋" w:hAnsi="仿宋" w:eastAsia="仿宋"/>
          <w:b/>
          <w:bCs/>
          <w:kern w:val="0"/>
          <w:sz w:val="30"/>
          <w:szCs w:val="30"/>
          <w:highlight w:val="none"/>
          <w:lang w:val="en-US" w:eastAsia="zh-CN"/>
        </w:rPr>
        <w:t>南通大学探索奖助学金</w:t>
      </w:r>
      <w:r>
        <w:rPr>
          <w:rFonts w:ascii="仿宋" w:hAnsi="仿宋" w:eastAsia="仿宋"/>
          <w:b/>
          <w:bCs/>
          <w:kern w:val="0"/>
          <w:sz w:val="30"/>
          <w:szCs w:val="30"/>
          <w:highlight w:val="none"/>
        </w:rPr>
        <w:t>”评选方案</w:t>
      </w:r>
      <w:r>
        <w:rPr>
          <w:rFonts w:hint="eastAsia" w:ascii="仿宋" w:hAnsi="仿宋" w:eastAsia="仿宋"/>
          <w:b/>
          <w:bCs/>
          <w:kern w:val="0"/>
          <w:sz w:val="30"/>
          <w:szCs w:val="30"/>
          <w:highlight w:val="none"/>
          <w:lang w:eastAsia="zh-CN"/>
        </w:rPr>
        <w:t>（</w:t>
      </w:r>
      <w:r>
        <w:rPr>
          <w:rFonts w:hint="eastAsia" w:ascii="仿宋" w:hAnsi="仿宋" w:eastAsia="仿宋"/>
          <w:b/>
          <w:bCs/>
          <w:kern w:val="0"/>
          <w:sz w:val="30"/>
          <w:szCs w:val="30"/>
          <w:highlight w:val="none"/>
          <w:lang w:val="en-US" w:eastAsia="zh-CN"/>
        </w:rPr>
        <w:t>2025新增）</w:t>
      </w:r>
    </w:p>
    <w:p w14:paraId="74F47B93">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为激励南通大学学生圆满完成大学学业，地理科学学院名誉院长张仲石教授决定在南通大学设立“南通大学探索奖助学金”，为公开、公平、公正、规范地做好“南通大学探索奖助学金”的评选、管理工作，经双方协商，特制定本办法。</w:t>
      </w:r>
    </w:p>
    <w:p w14:paraId="03DC6FF9">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一、评选对象</w:t>
      </w:r>
    </w:p>
    <w:p w14:paraId="17592B56">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设立“南通大学探索奖助学金”。其中</w:t>
      </w:r>
    </w:p>
    <w:p w14:paraId="5E588724">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1.“南通大学探索奖学金”，用于奖励南通大学</w:t>
      </w:r>
      <w:r>
        <w:rPr>
          <w:rFonts w:hint="eastAsia" w:ascii="仿宋" w:hAnsi="仿宋" w:eastAsia="仿宋"/>
          <w:sz w:val="24"/>
          <w:highlight w:val="none"/>
          <w:lang w:val="en-US" w:eastAsia="zh-CN"/>
        </w:rPr>
        <w:t>地理科学学院</w:t>
      </w:r>
      <w:r>
        <w:rPr>
          <w:rFonts w:hint="eastAsia" w:ascii="仿宋" w:hAnsi="仿宋" w:eastAsia="仿宋"/>
          <w:sz w:val="24"/>
          <w:highlight w:val="none"/>
          <w:lang w:val="en-US" w:eastAsia="zh-CN"/>
        </w:rPr>
        <w:t>普通本科在籍中品学兼优的学生；</w:t>
      </w:r>
    </w:p>
    <w:p w14:paraId="24EFB735">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2.“南通大学探索助学金”，用于资助南通大学</w:t>
      </w:r>
      <w:r>
        <w:rPr>
          <w:rFonts w:hint="eastAsia" w:ascii="仿宋" w:hAnsi="仿宋" w:eastAsia="仿宋"/>
          <w:sz w:val="24"/>
          <w:highlight w:val="none"/>
          <w:lang w:val="en-US" w:eastAsia="zh-CN"/>
        </w:rPr>
        <w:t>地理科学学院</w:t>
      </w:r>
      <w:r>
        <w:rPr>
          <w:rFonts w:hint="eastAsia" w:ascii="仿宋" w:hAnsi="仿宋" w:eastAsia="仿宋"/>
          <w:sz w:val="24"/>
          <w:highlight w:val="none"/>
          <w:lang w:val="en-US" w:eastAsia="zh-CN"/>
        </w:rPr>
        <w:t>普通本科在籍中家庭经济困难的学生。</w:t>
      </w:r>
    </w:p>
    <w:p w14:paraId="657EBB9F">
      <w:pPr>
        <w:spacing w:line="440" w:lineRule="exact"/>
        <w:ind w:firstLine="482" w:firstLineChars="200"/>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二、探索奖学金</w:t>
      </w:r>
    </w:p>
    <w:p w14:paraId="5499A84C">
      <w:pPr>
        <w:spacing w:line="440" w:lineRule="exact"/>
        <w:ind w:firstLine="482" w:firstLineChars="200"/>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（一）名额和金额</w:t>
      </w:r>
    </w:p>
    <w:p w14:paraId="21254688">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1.奖励名额：10人；</w:t>
      </w:r>
    </w:p>
    <w:p w14:paraId="328FE5A2">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2.奖励金额：4000元/人。</w:t>
      </w:r>
    </w:p>
    <w:p w14:paraId="042821A6">
      <w:pPr>
        <w:spacing w:line="440" w:lineRule="exact"/>
        <w:ind w:firstLine="482" w:firstLineChars="200"/>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（二）评选条件</w:t>
      </w:r>
    </w:p>
    <w:p w14:paraId="2DFE8C8B">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1.严格遵守学校的各项规章制度，品行端正，诚信正直，在日常生活中有良好的行为习惯；</w:t>
      </w:r>
    </w:p>
    <w:p w14:paraId="611A87B5">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2.积极参加社会实践、志愿服务及其他集体活动，有较强的集体荣誉感；</w:t>
      </w:r>
    </w:p>
    <w:p w14:paraId="52A534C4">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3.学习勤奋，成绩优良，综合测评位居专业前10%；</w:t>
      </w:r>
    </w:p>
    <w:p w14:paraId="286A8ADC">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4.同等条件下，家庭经济困难学生优先考虑。</w:t>
      </w:r>
    </w:p>
    <w:p w14:paraId="5F436877">
      <w:pPr>
        <w:spacing w:line="440" w:lineRule="exact"/>
        <w:ind w:firstLine="482" w:firstLineChars="200"/>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三、探索助学金</w:t>
      </w:r>
    </w:p>
    <w:p w14:paraId="5AAF6C51">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（一）名额和金额</w:t>
      </w:r>
    </w:p>
    <w:p w14:paraId="33F165F6">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1.资助名额：10人；</w:t>
      </w:r>
    </w:p>
    <w:p w14:paraId="2C01869D">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2.资助金额：2000元/人。</w:t>
      </w:r>
    </w:p>
    <w:p w14:paraId="477522E1">
      <w:pPr>
        <w:spacing w:line="440" w:lineRule="exact"/>
        <w:ind w:firstLine="482" w:firstLineChars="200"/>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（二）评选条件</w:t>
      </w:r>
    </w:p>
    <w:p w14:paraId="1A208A88">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1.经学校认定的家庭经济困难学生。</w:t>
      </w:r>
    </w:p>
    <w:p w14:paraId="13E3EF10">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2.严格遵守学校的各项规章制度，品行端正，诚信正直，在日常生活中有良好的行为习惯。</w:t>
      </w:r>
    </w:p>
    <w:p w14:paraId="25BC5243">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3.积极参加社会实践、志愿服务及其他集体活动，富有爱心及感恩意识，有较强的集体荣誉感。</w:t>
      </w:r>
    </w:p>
    <w:p w14:paraId="2A3977D9">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4.有下列情况者不予资助或在下一年度评审时取消其受助资格：</w:t>
      </w:r>
    </w:p>
    <w:p w14:paraId="5DA0B474">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（1）无特殊原因有1门课程考试不及格且补考仍不及格者；</w:t>
      </w:r>
    </w:p>
    <w:p w14:paraId="1E1FAC97">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（2）有与其家庭经济困难状况不相符的其他高消费行为者，如</w:t>
      </w:r>
    </w:p>
    <w:p w14:paraId="217B6C65">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拥有或使用高档通讯工具者或购买高档娱乐电器、高档时装或高档化妆品者；</w:t>
      </w:r>
    </w:p>
    <w:p w14:paraId="583F5141">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（3）无特殊原因在外租住者；</w:t>
      </w:r>
    </w:p>
    <w:p w14:paraId="33F4A52D">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（4）有抽烟、酗酒、赌博等不良习气者，经常出入营业性网吧者；</w:t>
      </w:r>
    </w:p>
    <w:p w14:paraId="0F5EC15F">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（5）在提供相关证明材料中弄虚作假者。</w:t>
      </w:r>
    </w:p>
    <w:p w14:paraId="328A93D4">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四、评选办法</w:t>
      </w:r>
    </w:p>
    <w:p w14:paraId="160070FF">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1.“南通大学探索奖助学金”评选时间为每年11月份，从2025年开始。</w:t>
      </w:r>
    </w:p>
    <w:p w14:paraId="7B0FDC0D">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2.由学生本人提出申请，填写《南通大学社会奖助学金申报表》；</w:t>
      </w:r>
    </w:p>
    <w:p w14:paraId="5A251C7F">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3.所在学院审核推荐，评审和表彰由南通大学学生工作处负责。</w:t>
      </w:r>
    </w:p>
    <w:p w14:paraId="0F06B070">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五、附则</w:t>
      </w:r>
    </w:p>
    <w:p w14:paraId="46A1F5E9">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本办法经张仲石教授签字确认，由南通大学教育发展基金会、学生工作处和地理科学学院负责解释。</w:t>
      </w:r>
    </w:p>
    <w:p w14:paraId="73E6D25E">
      <w:pPr>
        <w:rPr>
          <w:rFonts w:hint="eastAsia" w:ascii="仿宋" w:hAnsi="仿宋" w:eastAsia="仿宋"/>
          <w:sz w:val="24"/>
          <w:highlight w:val="none"/>
          <w:lang w:val="en-US" w:eastAsia="zh-CN"/>
        </w:rPr>
      </w:pPr>
      <w:r>
        <w:rPr>
          <w:rFonts w:hint="eastAsia" w:ascii="仿宋" w:hAnsi="仿宋" w:eastAsia="仿宋"/>
          <w:sz w:val="24"/>
          <w:highlight w:val="none"/>
          <w:lang w:val="en-US" w:eastAsia="zh-CN"/>
        </w:rPr>
        <w:br w:type="page"/>
      </w:r>
    </w:p>
    <w:p w14:paraId="48EC816B">
      <w:pPr>
        <w:spacing w:line="440" w:lineRule="exact"/>
        <w:ind w:firstLine="602" w:firstLineChars="200"/>
        <w:jc w:val="center"/>
        <w:rPr>
          <w:rFonts w:hint="eastAsia" w:ascii="仿宋" w:hAnsi="仿宋" w:eastAsia="仿宋"/>
          <w:b/>
          <w:bCs/>
          <w:kern w:val="0"/>
          <w:sz w:val="30"/>
          <w:szCs w:val="30"/>
          <w:highlight w:val="none"/>
          <w:lang w:val="en-US" w:eastAsia="zh-CN"/>
        </w:rPr>
      </w:pPr>
      <w:r>
        <w:rPr>
          <w:rFonts w:ascii="仿宋" w:hAnsi="仿宋" w:eastAsia="仿宋"/>
          <w:b/>
          <w:bCs/>
          <w:kern w:val="0"/>
          <w:sz w:val="30"/>
          <w:szCs w:val="30"/>
          <w:highlight w:val="none"/>
        </w:rPr>
        <w:t>“</w:t>
      </w:r>
      <w:r>
        <w:rPr>
          <w:rFonts w:hint="eastAsia" w:ascii="仿宋" w:hAnsi="仿宋" w:eastAsia="仿宋"/>
          <w:b/>
          <w:bCs/>
          <w:kern w:val="0"/>
          <w:sz w:val="30"/>
          <w:szCs w:val="30"/>
          <w:highlight w:val="none"/>
          <w:lang w:val="en-US" w:eastAsia="zh-CN"/>
        </w:rPr>
        <w:t>南通大学鑫宇奖助</w:t>
      </w:r>
      <w:r>
        <w:rPr>
          <w:rFonts w:ascii="仿宋" w:hAnsi="仿宋" w:eastAsia="仿宋"/>
          <w:b/>
          <w:bCs/>
          <w:kern w:val="0"/>
          <w:sz w:val="30"/>
          <w:szCs w:val="30"/>
          <w:highlight w:val="none"/>
        </w:rPr>
        <w:t>学金”评选方案</w:t>
      </w:r>
      <w:r>
        <w:rPr>
          <w:rFonts w:hint="eastAsia" w:ascii="仿宋" w:hAnsi="仿宋" w:eastAsia="仿宋"/>
          <w:b/>
          <w:bCs/>
          <w:kern w:val="0"/>
          <w:sz w:val="30"/>
          <w:szCs w:val="30"/>
          <w:highlight w:val="none"/>
          <w:lang w:eastAsia="zh-CN"/>
        </w:rPr>
        <w:t>（</w:t>
      </w:r>
      <w:r>
        <w:rPr>
          <w:rFonts w:hint="eastAsia" w:ascii="仿宋" w:hAnsi="仿宋" w:eastAsia="仿宋"/>
          <w:b/>
          <w:bCs/>
          <w:kern w:val="0"/>
          <w:sz w:val="30"/>
          <w:szCs w:val="30"/>
          <w:highlight w:val="none"/>
          <w:lang w:val="en-US" w:eastAsia="zh-CN"/>
        </w:rPr>
        <w:t>2025新增）</w:t>
      </w:r>
    </w:p>
    <w:p w14:paraId="7045D75A">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为激励南通大学学生圆满完成大学学业，嘉兴市鑫宇农产品科技有限公司决定在南通大学设立“南通大学鑫宇奖助学金”，为公开公平、公正、规范地做好“南通大学鑫宇奖助学金”的评选、管理工作，经双方协商，特制订本办法。</w:t>
      </w:r>
    </w:p>
    <w:p w14:paraId="45425F16">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一、评选对象</w:t>
      </w:r>
    </w:p>
    <w:p w14:paraId="1AF3F62C">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1.“南通大学鑫宇奖学金”用于奖励南通大学</w:t>
      </w:r>
      <w:r>
        <w:rPr>
          <w:rFonts w:hint="eastAsia" w:ascii="仿宋" w:hAnsi="仿宋" w:eastAsia="仿宋"/>
          <w:sz w:val="24"/>
          <w:highlight w:val="none"/>
          <w:lang w:val="en-US" w:eastAsia="zh-CN"/>
        </w:rPr>
        <w:t>纺织服装学院、化学化工学院</w:t>
      </w:r>
      <w:r>
        <w:rPr>
          <w:rFonts w:hint="eastAsia" w:ascii="仿宋" w:hAnsi="仿宋" w:eastAsia="仿宋"/>
          <w:sz w:val="24"/>
          <w:highlight w:val="none"/>
          <w:lang w:val="en-US" w:eastAsia="zh-CN"/>
        </w:rPr>
        <w:t>全日制普通在籍本科生中品学兼优的学生;</w:t>
      </w:r>
    </w:p>
    <w:p w14:paraId="3DE75328">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2.“南通大学鑫宇助学金”用于资助南通大学</w:t>
      </w:r>
      <w:r>
        <w:rPr>
          <w:rFonts w:hint="eastAsia" w:ascii="仿宋" w:hAnsi="仿宋" w:eastAsia="仿宋"/>
          <w:sz w:val="24"/>
          <w:highlight w:val="none"/>
          <w:lang w:val="en-US" w:eastAsia="zh-CN"/>
        </w:rPr>
        <w:t>纺织服装学院、化学化工学院</w:t>
      </w:r>
      <w:r>
        <w:rPr>
          <w:rFonts w:hint="eastAsia" w:ascii="仿宋" w:hAnsi="仿宋" w:eastAsia="仿宋"/>
          <w:sz w:val="24"/>
          <w:highlight w:val="none"/>
          <w:lang w:val="en-US" w:eastAsia="zh-CN"/>
        </w:rPr>
        <w:t>全日制普通在籍本科生中家庭经济困难的学生。</w:t>
      </w:r>
    </w:p>
    <w:p w14:paraId="782799C8">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二、鑫宇奖学金</w:t>
      </w:r>
    </w:p>
    <w:p w14:paraId="1C9E7E2D">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(一)奖励名额和奖励金额</w:t>
      </w:r>
    </w:p>
    <w:p w14:paraId="5653E9B4">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1.奖励名额:15人(其中，纺织服装学院:轻化工程专业4人，非织造材料与工程专业4人，其他专业4人;化学化工学院3人)。</w:t>
      </w:r>
    </w:p>
    <w:p w14:paraId="0A6C2EC5">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2.奖励金额:1000元/人。</w:t>
      </w:r>
    </w:p>
    <w:p w14:paraId="30A5FB07">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(二)评选条件</w:t>
      </w:r>
    </w:p>
    <w:p w14:paraId="40D53C5C">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1.严格遵守学校的各项规章制度，品行端正，诚信正直，在日常生活中有良好的行为习惯。</w:t>
      </w:r>
    </w:p>
    <w:p w14:paraId="550CAF00">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2.积极参加社会实践、志愿服务及其他集体活动，有较强的集体荣誉感。</w:t>
      </w:r>
    </w:p>
    <w:p w14:paraId="4E5159B9">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3.学习勤奋，成绩优良，综合测评位居专业前20%。</w:t>
      </w:r>
    </w:p>
    <w:p w14:paraId="79D8C0CB">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三、鑫宇助学金</w:t>
      </w:r>
    </w:p>
    <w:p w14:paraId="66675EA9">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(一)资助名额和资助金额</w:t>
      </w:r>
    </w:p>
    <w:p w14:paraId="765F8201">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1.资助名额:5人(其中，纺织服装学院3人，化学化工学院2人)</w:t>
      </w:r>
    </w:p>
    <w:p w14:paraId="3E1E601E">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2.资助金额:1000元/人。</w:t>
      </w:r>
    </w:p>
    <w:p w14:paraId="753F4447">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(二)评选条件</w:t>
      </w:r>
    </w:p>
    <w:p w14:paraId="48612965">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1.经学校认定的家庭经济困难学生。</w:t>
      </w:r>
    </w:p>
    <w:p w14:paraId="03A2D1D0">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2.严格遵守学校的各项规章制度，品行端正，诚信正直，在日常生活中有良好的行为习惯。</w:t>
      </w:r>
    </w:p>
    <w:p w14:paraId="7E742FCD">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3.积极参加社会实践、志愿服务及其他集体活动，富有爱心及感恩意识，有较强的集体荣誉感。</w:t>
      </w:r>
    </w:p>
    <w:p w14:paraId="3884ACF7">
      <w:pPr>
        <w:spacing w:line="440" w:lineRule="exact"/>
        <w:ind w:firstLine="480" w:firstLineChars="200"/>
        <w:rPr>
          <w:rFonts w:hint="default" w:ascii="仿宋" w:hAnsi="仿宋" w:eastAsia="仿宋"/>
          <w:sz w:val="24"/>
          <w:highlight w:val="none"/>
          <w:lang w:val="en-US" w:eastAsia="zh-CN"/>
        </w:rPr>
      </w:pPr>
      <w:r>
        <w:rPr>
          <w:rFonts w:hint="eastAsia" w:ascii="仿宋" w:hAnsi="仿宋" w:eastAsia="仿宋"/>
          <w:sz w:val="24"/>
          <w:highlight w:val="none"/>
          <w:lang w:val="en-US" w:eastAsia="zh-CN"/>
        </w:rPr>
        <w:t>4.有下列情况者不予以资助或在下一年度评审时取消其受助资格：</w:t>
      </w:r>
    </w:p>
    <w:p w14:paraId="762E96D1">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(1)无特殊原因有1门课程考试不及格且补考仍不及格者;</w:t>
      </w:r>
    </w:p>
    <w:p w14:paraId="7645A35F">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(2)有与其家庭经济困难状况不相符的其他高消费行为者，如拥有或使用高档通讯工具者或购买高档娱乐电器、高档时装或高档化妆品者;</w:t>
      </w:r>
    </w:p>
    <w:p w14:paraId="67480A44">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(3)无特殊原因在外租住者;</w:t>
      </w:r>
    </w:p>
    <w:p w14:paraId="2CF29B5D">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(4)有抽烟、酗酒、赌博等不良习气者，经常出入营业性网吧</w:t>
      </w:r>
    </w:p>
    <w:p w14:paraId="2D7169F2">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(5)在提供相关证明材料中弄虚作假者。</w:t>
      </w:r>
    </w:p>
    <w:p w14:paraId="6B993D4E">
      <w:pPr>
        <w:spacing w:line="440" w:lineRule="exact"/>
        <w:ind w:firstLine="482" w:firstLineChars="200"/>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四、评选办法</w:t>
      </w:r>
    </w:p>
    <w:p w14:paraId="106FED35">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1.“南通大学鑫宇奖助学金”评选时间为每年11月份，从2025年开始。</w:t>
      </w:r>
    </w:p>
    <w:p w14:paraId="69983ADD">
      <w:pPr>
        <w:spacing w:line="440" w:lineRule="exact"/>
        <w:ind w:firstLine="480" w:firstLineChars="200"/>
        <w:rPr>
          <w:rFonts w:hint="default" w:ascii="仿宋" w:hAnsi="仿宋" w:eastAsia="仿宋"/>
          <w:sz w:val="24"/>
          <w:highlight w:val="none"/>
          <w:lang w:val="en-US" w:eastAsia="zh-CN"/>
        </w:rPr>
      </w:pPr>
      <w:r>
        <w:rPr>
          <w:rFonts w:hint="eastAsia" w:ascii="仿宋" w:hAnsi="仿宋" w:eastAsia="仿宋"/>
          <w:sz w:val="24"/>
          <w:highlight w:val="none"/>
          <w:lang w:val="en-US" w:eastAsia="zh-CN"/>
        </w:rPr>
        <w:t>2.由学生本人提出申请，填写《南通大学社会奖助学金申报表》。</w:t>
      </w:r>
    </w:p>
    <w:p w14:paraId="6295C41A">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3.所在学院审核推荐，评审和表彰由南通大学学生工作处负责。</w:t>
      </w:r>
    </w:p>
    <w:p w14:paraId="21C90157">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五、附则</w:t>
      </w:r>
    </w:p>
    <w:p w14:paraId="749E999B">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本办法经嘉兴市鑫宇农产品科技有限公司签字盖章确认，由南通大学教育发展基金会、学生工作处、纺织服装学院和化学化工学院负责解释。</w:t>
      </w:r>
    </w:p>
    <w:p w14:paraId="5DBFA57C">
      <w:pPr>
        <w:rPr>
          <w:rFonts w:hint="eastAsia" w:ascii="仿宋" w:hAnsi="仿宋" w:eastAsia="仿宋"/>
          <w:sz w:val="24"/>
          <w:highlight w:val="none"/>
          <w:lang w:val="en-US" w:eastAsia="zh-CN"/>
        </w:rPr>
      </w:pPr>
      <w:r>
        <w:rPr>
          <w:rFonts w:hint="eastAsia" w:ascii="仿宋" w:hAnsi="仿宋" w:eastAsia="仿宋"/>
          <w:sz w:val="24"/>
          <w:highlight w:val="none"/>
          <w:lang w:val="en-US" w:eastAsia="zh-CN"/>
        </w:rPr>
        <w:br w:type="page"/>
      </w:r>
    </w:p>
    <w:p w14:paraId="6FFDDF47">
      <w:pPr>
        <w:spacing w:line="440" w:lineRule="exact"/>
        <w:ind w:firstLine="602" w:firstLineChars="200"/>
        <w:jc w:val="center"/>
        <w:rPr>
          <w:rFonts w:hint="eastAsia" w:ascii="仿宋" w:hAnsi="仿宋" w:eastAsia="仿宋"/>
          <w:b/>
          <w:bCs/>
          <w:kern w:val="0"/>
          <w:sz w:val="30"/>
          <w:szCs w:val="30"/>
          <w:highlight w:val="none"/>
          <w:lang w:val="en-US" w:eastAsia="zh-CN"/>
        </w:rPr>
      </w:pPr>
      <w:r>
        <w:rPr>
          <w:rFonts w:ascii="仿宋" w:hAnsi="仿宋" w:eastAsia="仿宋"/>
          <w:b/>
          <w:bCs/>
          <w:kern w:val="0"/>
          <w:sz w:val="30"/>
          <w:szCs w:val="30"/>
          <w:highlight w:val="none"/>
        </w:rPr>
        <w:t>“</w:t>
      </w:r>
      <w:r>
        <w:rPr>
          <w:rFonts w:hint="eastAsia" w:ascii="仿宋" w:hAnsi="仿宋" w:eastAsia="仿宋"/>
          <w:b/>
          <w:bCs/>
          <w:kern w:val="0"/>
          <w:sz w:val="30"/>
          <w:szCs w:val="30"/>
          <w:highlight w:val="none"/>
          <w:lang w:val="en-US" w:eastAsia="zh-CN"/>
        </w:rPr>
        <w:t>南通大学大生</w:t>
      </w:r>
      <w:r>
        <w:rPr>
          <w:rFonts w:ascii="仿宋" w:hAnsi="仿宋" w:eastAsia="仿宋"/>
          <w:b/>
          <w:bCs/>
          <w:kern w:val="0"/>
          <w:sz w:val="30"/>
          <w:szCs w:val="30"/>
          <w:highlight w:val="none"/>
        </w:rPr>
        <w:t>奖学金”评选方案</w:t>
      </w:r>
      <w:r>
        <w:rPr>
          <w:rFonts w:hint="eastAsia" w:ascii="仿宋" w:hAnsi="仿宋" w:eastAsia="仿宋"/>
          <w:b/>
          <w:bCs/>
          <w:kern w:val="0"/>
          <w:sz w:val="30"/>
          <w:szCs w:val="30"/>
          <w:highlight w:val="none"/>
          <w:lang w:eastAsia="zh-CN"/>
        </w:rPr>
        <w:t>（</w:t>
      </w:r>
      <w:r>
        <w:rPr>
          <w:rFonts w:hint="eastAsia" w:ascii="仿宋" w:hAnsi="仿宋" w:eastAsia="仿宋"/>
          <w:b/>
          <w:bCs/>
          <w:kern w:val="0"/>
          <w:sz w:val="30"/>
          <w:szCs w:val="30"/>
          <w:highlight w:val="none"/>
          <w:lang w:val="en-US" w:eastAsia="zh-CN"/>
        </w:rPr>
        <w:t>2025新增）</w:t>
      </w:r>
    </w:p>
    <w:p w14:paraId="51EF07EB">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为激励南通大学药学院学生积极参加科研创新活动，超鹿大生(南通)生命科学有限公司决定在南通大学设立“南通大学大生奖学金”，为公开、公平、公正、规范地做好“南通大学大生奖学金”的评选、管理工作，经双方协商，特制订本办法。</w:t>
      </w:r>
    </w:p>
    <w:p w14:paraId="7A5902A7">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一、评定对象</w:t>
      </w:r>
    </w:p>
    <w:p w14:paraId="3A353C5F">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设立“南通大学大生奖学金”，用于奖励南通大学</w:t>
      </w:r>
      <w:r>
        <w:rPr>
          <w:rFonts w:hint="eastAsia" w:ascii="仿宋" w:hAnsi="仿宋" w:eastAsia="仿宋"/>
          <w:sz w:val="24"/>
          <w:highlight w:val="none"/>
          <w:lang w:val="en-US" w:eastAsia="zh-CN"/>
        </w:rPr>
        <w:t>药学院</w:t>
      </w:r>
      <w:r>
        <w:rPr>
          <w:rFonts w:hint="eastAsia" w:ascii="仿宋" w:hAnsi="仿宋" w:eastAsia="仿宋"/>
          <w:sz w:val="24"/>
          <w:highlight w:val="none"/>
          <w:lang w:val="en-US" w:eastAsia="zh-CN"/>
        </w:rPr>
        <w:t>全日制普通在籍本科生中品学兼优的学生。</w:t>
      </w:r>
    </w:p>
    <w:p w14:paraId="4154AB8C">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二、奖励名额和奖励金额</w:t>
      </w:r>
    </w:p>
    <w:p w14:paraId="0484E6C4">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1.奖励名额:10人;</w:t>
      </w:r>
    </w:p>
    <w:p w14:paraId="492AB4D2">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2.奖励金额:1000元/人。</w:t>
      </w:r>
    </w:p>
    <w:p w14:paraId="315CC49B">
      <w:pPr>
        <w:spacing w:line="440" w:lineRule="exact"/>
        <w:ind w:firstLine="482" w:firstLineChars="200"/>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三、评选条件</w:t>
      </w:r>
    </w:p>
    <w:p w14:paraId="32DC6EFF">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w:t>
      </w:r>
      <w:r>
        <w:rPr>
          <w:rFonts w:hint="eastAsia" w:ascii="仿宋" w:hAnsi="仿宋" w:eastAsia="仿宋"/>
          <w:sz w:val="24"/>
          <w:highlight w:val="none"/>
          <w:lang w:val="en-US" w:eastAsia="zh-CN"/>
        </w:rPr>
        <w:t>南通大学药学院大生科创班学生</w:t>
      </w:r>
      <w:r>
        <w:rPr>
          <w:rFonts w:hint="eastAsia" w:ascii="仿宋" w:hAnsi="仿宋" w:eastAsia="仿宋"/>
          <w:sz w:val="24"/>
          <w:highlight w:val="none"/>
          <w:lang w:val="en-US" w:eastAsia="zh-CN"/>
        </w:rPr>
        <w:t>;</w:t>
      </w:r>
    </w:p>
    <w:p w14:paraId="0EAB9A11">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2.严格遵守学校的各项规章制度，品行端正，诚信正直，在日常生活中有良好的行为习惯:</w:t>
      </w:r>
    </w:p>
    <w:p w14:paraId="5B4ECAA6">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3.积极参加社会实践、志愿服务及其他集体活动，有较强的集体荣誉感;</w:t>
      </w:r>
    </w:p>
    <w:p w14:paraId="76CA3F82">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4.学习勤奋，成绩优良，综合测评位居专业前20%。</w:t>
      </w:r>
    </w:p>
    <w:p w14:paraId="6A903921">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四、评选办法</w:t>
      </w:r>
    </w:p>
    <w:p w14:paraId="563C228A">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1.“南通大学大生奖学金”评选时间为每年11月份，从2025年开始。</w:t>
      </w:r>
    </w:p>
    <w:p w14:paraId="223F0131">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2.由学生本人提出申请，填写《南通大学社会奖助学金申报表》。</w:t>
      </w:r>
    </w:p>
    <w:p w14:paraId="3B5DB356">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3.所在学院审核推荐，评审和表彰由南通大学学生工作处负责。</w:t>
      </w:r>
    </w:p>
    <w:p w14:paraId="246FDE71">
      <w:pPr>
        <w:spacing w:line="440" w:lineRule="exact"/>
        <w:ind w:firstLine="482" w:firstLineChars="200"/>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五、附则</w:t>
      </w:r>
    </w:p>
    <w:p w14:paraId="4058D880">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超鹿大生(南通)生命科学有限公司享有南通大学药学院本科生科研创新班的冠名权，冠名名称为“南通大学药学院大生科创班”冠名期限三年，自双方签署之日起生效:期满后，冠名自动终止。具体事项由公司与学院参照《南通大学接受捐赠项目冠名管理办法》(通大社资(2019)4号)的要求协商确定。</w:t>
      </w:r>
    </w:p>
    <w:p w14:paraId="44D5C116">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2.本办法经超鹿大生(南通)生命科学有限公司签字盖章确认，由南通大学教育发展基金会、学生工作处、药学院负责解释。</w:t>
      </w:r>
    </w:p>
    <w:p w14:paraId="3C696A5C">
      <w:pPr>
        <w:rPr>
          <w:rFonts w:hint="eastAsia" w:ascii="仿宋" w:hAnsi="仿宋" w:eastAsia="仿宋"/>
          <w:sz w:val="24"/>
          <w:highlight w:val="none"/>
          <w:lang w:val="en-US" w:eastAsia="zh-CN"/>
        </w:rPr>
      </w:pPr>
      <w:r>
        <w:rPr>
          <w:rFonts w:hint="eastAsia" w:ascii="仿宋" w:hAnsi="仿宋" w:eastAsia="仿宋"/>
          <w:sz w:val="24"/>
          <w:highlight w:val="none"/>
          <w:lang w:val="en-US" w:eastAsia="zh-CN"/>
        </w:rPr>
        <w:br w:type="page"/>
      </w:r>
    </w:p>
    <w:p w14:paraId="5C617328">
      <w:pPr>
        <w:spacing w:line="440" w:lineRule="exact"/>
        <w:ind w:firstLine="602" w:firstLineChars="200"/>
        <w:jc w:val="center"/>
        <w:rPr>
          <w:rFonts w:hint="eastAsia" w:ascii="仿宋" w:hAnsi="仿宋" w:eastAsia="仿宋"/>
          <w:b/>
          <w:bCs/>
          <w:kern w:val="0"/>
          <w:sz w:val="30"/>
          <w:szCs w:val="30"/>
          <w:highlight w:val="none"/>
          <w:lang w:val="en-US" w:eastAsia="zh-CN"/>
        </w:rPr>
      </w:pPr>
      <w:r>
        <w:rPr>
          <w:rFonts w:ascii="仿宋" w:hAnsi="仿宋" w:eastAsia="仿宋"/>
          <w:b/>
          <w:bCs/>
          <w:kern w:val="0"/>
          <w:sz w:val="30"/>
          <w:szCs w:val="30"/>
          <w:highlight w:val="none"/>
        </w:rPr>
        <w:t>“</w:t>
      </w:r>
      <w:r>
        <w:rPr>
          <w:rFonts w:hint="eastAsia" w:ascii="仿宋" w:hAnsi="仿宋" w:eastAsia="仿宋"/>
          <w:b/>
          <w:bCs/>
          <w:kern w:val="0"/>
          <w:sz w:val="30"/>
          <w:szCs w:val="30"/>
          <w:highlight w:val="none"/>
          <w:lang w:val="en-US" w:eastAsia="zh-CN"/>
        </w:rPr>
        <w:t>南通大学智远助</w:t>
      </w:r>
      <w:r>
        <w:rPr>
          <w:rFonts w:ascii="仿宋" w:hAnsi="仿宋" w:eastAsia="仿宋"/>
          <w:b/>
          <w:bCs/>
          <w:kern w:val="0"/>
          <w:sz w:val="30"/>
          <w:szCs w:val="30"/>
          <w:highlight w:val="none"/>
        </w:rPr>
        <w:t>学金”评选方案</w:t>
      </w:r>
      <w:r>
        <w:rPr>
          <w:rFonts w:hint="eastAsia" w:ascii="仿宋" w:hAnsi="仿宋" w:eastAsia="仿宋"/>
          <w:b/>
          <w:bCs/>
          <w:kern w:val="0"/>
          <w:sz w:val="30"/>
          <w:szCs w:val="30"/>
          <w:highlight w:val="none"/>
          <w:lang w:eastAsia="zh-CN"/>
        </w:rPr>
        <w:t>（</w:t>
      </w:r>
      <w:r>
        <w:rPr>
          <w:rFonts w:hint="eastAsia" w:ascii="仿宋" w:hAnsi="仿宋" w:eastAsia="仿宋"/>
          <w:b/>
          <w:bCs/>
          <w:kern w:val="0"/>
          <w:sz w:val="30"/>
          <w:szCs w:val="30"/>
          <w:highlight w:val="none"/>
          <w:lang w:val="en-US" w:eastAsia="zh-CN"/>
        </w:rPr>
        <w:t>2025新增）</w:t>
      </w:r>
    </w:p>
    <w:p w14:paraId="7E579FC6">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为鼓励南通大学在校学生思想进步、热爱专业、勤奋学习，积极参加实践活动、提高综合素质，成为受社会欢迎的品学兼优的人才，南通市崇川区陈桥街道商会决定在南通大学捐资设立“南通大学智远助学金”。本着“公开、公平、公正”的原则和“帮助学生成长成才”的宗旨，结合南通大学实际情况及南通市崇川区陈桥街道商会的要求，制定本管理办法。</w:t>
      </w:r>
    </w:p>
    <w:p w14:paraId="13DE14E9">
      <w:pPr>
        <w:numPr>
          <w:ilvl w:val="0"/>
          <w:numId w:val="1"/>
        </w:numPr>
        <w:spacing w:line="440" w:lineRule="exact"/>
        <w:ind w:firstLine="482" w:firstLineChars="200"/>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评选对象</w:t>
      </w:r>
    </w:p>
    <w:p w14:paraId="3A18A9A2">
      <w:pPr>
        <w:widowControl w:val="0"/>
        <w:numPr>
          <w:ilvl w:val="0"/>
          <w:numId w:val="0"/>
        </w:numPr>
        <w:spacing w:line="440" w:lineRule="exact"/>
        <w:ind w:firstLine="480" w:firstLineChars="200"/>
        <w:jc w:val="both"/>
        <w:rPr>
          <w:rFonts w:hint="default" w:ascii="仿宋" w:hAnsi="仿宋" w:eastAsia="仿宋"/>
          <w:sz w:val="24"/>
          <w:highlight w:val="none"/>
          <w:lang w:val="en-US" w:eastAsia="zh-CN"/>
        </w:rPr>
      </w:pPr>
      <w:r>
        <w:rPr>
          <w:rFonts w:hint="default" w:ascii="仿宋" w:hAnsi="仿宋" w:eastAsia="仿宋"/>
          <w:sz w:val="24"/>
          <w:highlight w:val="none"/>
          <w:lang w:val="en-US" w:eastAsia="zh-CN"/>
        </w:rPr>
        <w:t>南通大学</w:t>
      </w:r>
      <w:r>
        <w:rPr>
          <w:rFonts w:hint="default" w:ascii="仿宋" w:hAnsi="仿宋" w:eastAsia="仿宋"/>
          <w:sz w:val="24"/>
          <w:highlight w:val="none"/>
          <w:lang w:val="en-US" w:eastAsia="zh-CN"/>
        </w:rPr>
        <w:t>机械工程学院</w:t>
      </w:r>
      <w:r>
        <w:rPr>
          <w:rFonts w:hint="default" w:ascii="仿宋" w:hAnsi="仿宋" w:eastAsia="仿宋"/>
          <w:sz w:val="24"/>
          <w:highlight w:val="none"/>
          <w:lang w:val="en-US" w:eastAsia="zh-CN"/>
        </w:rPr>
        <w:t>全日制本科在籍的家庭经济困难学生</w:t>
      </w:r>
    </w:p>
    <w:p w14:paraId="2753BC31">
      <w:pPr>
        <w:widowControl w:val="0"/>
        <w:numPr>
          <w:ilvl w:val="0"/>
          <w:numId w:val="0"/>
        </w:numPr>
        <w:spacing w:line="440" w:lineRule="exact"/>
        <w:ind w:firstLine="482" w:firstLineChars="200"/>
        <w:jc w:val="both"/>
        <w:rPr>
          <w:rFonts w:hint="default" w:ascii="仿宋" w:hAnsi="仿宋" w:eastAsia="仿宋"/>
          <w:b/>
          <w:bCs/>
          <w:sz w:val="24"/>
          <w:highlight w:val="none"/>
          <w:lang w:val="en-US" w:eastAsia="zh-CN"/>
        </w:rPr>
      </w:pPr>
      <w:r>
        <w:rPr>
          <w:rFonts w:hint="eastAsia" w:ascii="仿宋" w:hAnsi="仿宋" w:eastAsia="仿宋"/>
          <w:b/>
          <w:bCs/>
          <w:sz w:val="24"/>
          <w:highlight w:val="none"/>
          <w:lang w:val="en-US" w:eastAsia="zh-CN"/>
        </w:rPr>
        <w:t>二、评选</w:t>
      </w:r>
      <w:r>
        <w:rPr>
          <w:rFonts w:hint="default" w:ascii="仿宋" w:hAnsi="仿宋" w:eastAsia="仿宋"/>
          <w:b/>
          <w:bCs/>
          <w:sz w:val="24"/>
          <w:highlight w:val="none"/>
          <w:lang w:val="en-US" w:eastAsia="zh-CN"/>
        </w:rPr>
        <w:t>名额和</w:t>
      </w:r>
      <w:r>
        <w:rPr>
          <w:rFonts w:hint="eastAsia" w:ascii="仿宋" w:hAnsi="仿宋" w:eastAsia="仿宋"/>
          <w:b/>
          <w:bCs/>
          <w:sz w:val="24"/>
          <w:highlight w:val="none"/>
          <w:lang w:val="en-US" w:eastAsia="zh-CN"/>
        </w:rPr>
        <w:t>评选</w:t>
      </w:r>
      <w:r>
        <w:rPr>
          <w:rFonts w:hint="default" w:ascii="仿宋" w:hAnsi="仿宋" w:eastAsia="仿宋"/>
          <w:b/>
          <w:bCs/>
          <w:sz w:val="24"/>
          <w:highlight w:val="none"/>
          <w:lang w:val="en-US" w:eastAsia="zh-CN"/>
        </w:rPr>
        <w:t>金额</w:t>
      </w:r>
    </w:p>
    <w:p w14:paraId="7B7E9504">
      <w:pPr>
        <w:widowControl w:val="0"/>
        <w:numPr>
          <w:ilvl w:val="0"/>
          <w:numId w:val="0"/>
        </w:numPr>
        <w:spacing w:line="440" w:lineRule="exact"/>
        <w:ind w:firstLine="480" w:firstLineChars="200"/>
        <w:jc w:val="both"/>
        <w:rPr>
          <w:rFonts w:hint="default" w:ascii="仿宋" w:hAnsi="仿宋" w:eastAsia="仿宋"/>
          <w:sz w:val="24"/>
          <w:highlight w:val="none"/>
          <w:lang w:val="en-US" w:eastAsia="zh-CN"/>
        </w:rPr>
      </w:pPr>
      <w:r>
        <w:rPr>
          <w:rFonts w:hint="default" w:ascii="仿宋" w:hAnsi="仿宋" w:eastAsia="仿宋"/>
          <w:sz w:val="24"/>
          <w:highlight w:val="none"/>
          <w:lang w:val="en-US" w:eastAsia="zh-CN"/>
        </w:rPr>
        <w:t>1.名额:5人;</w:t>
      </w:r>
    </w:p>
    <w:p w14:paraId="148C2016">
      <w:pPr>
        <w:widowControl w:val="0"/>
        <w:numPr>
          <w:ilvl w:val="0"/>
          <w:numId w:val="0"/>
        </w:numPr>
        <w:spacing w:line="440" w:lineRule="exact"/>
        <w:ind w:firstLine="480" w:firstLineChars="200"/>
        <w:jc w:val="both"/>
        <w:rPr>
          <w:rFonts w:hint="default" w:ascii="仿宋" w:hAnsi="仿宋" w:eastAsia="仿宋"/>
          <w:sz w:val="24"/>
          <w:highlight w:val="none"/>
          <w:lang w:val="en-US" w:eastAsia="zh-CN"/>
        </w:rPr>
      </w:pPr>
      <w:r>
        <w:rPr>
          <w:rFonts w:hint="default" w:ascii="仿宋" w:hAnsi="仿宋" w:eastAsia="仿宋"/>
          <w:sz w:val="24"/>
          <w:highlight w:val="none"/>
          <w:lang w:val="en-US" w:eastAsia="zh-CN"/>
        </w:rPr>
        <w:t>2.金额: 2000 元/人。</w:t>
      </w:r>
    </w:p>
    <w:p w14:paraId="125C981C">
      <w:pPr>
        <w:spacing w:line="440" w:lineRule="exact"/>
        <w:ind w:firstLine="482" w:firstLineChars="200"/>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三、评选条件</w:t>
      </w:r>
    </w:p>
    <w:p w14:paraId="4A03B295">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1.经学校认定的家庭经济困难学生。</w:t>
      </w:r>
    </w:p>
    <w:p w14:paraId="24958F6A">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2.严格遵守学校的各项规章制度，品行端正，诚信正直，在日常生活中有良好的行为习惯。</w:t>
      </w:r>
    </w:p>
    <w:p w14:paraId="6EF62554">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3.积极参加社会实践、志愿服务及其他集体活动，富有爱心及感恩意识，有较强的集体荣誉感。</w:t>
      </w:r>
    </w:p>
    <w:p w14:paraId="6BB9FE82">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4.有下列情况者不予以资助或在下一年度评审时取消其受助资格:</w:t>
      </w:r>
    </w:p>
    <w:p w14:paraId="0B4A5F2F">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（1）无特殊原因有1门课程考试不及格且补考仍不及格者;</w:t>
      </w:r>
    </w:p>
    <w:p w14:paraId="7142FF8D">
      <w:pPr>
        <w:spacing w:line="440" w:lineRule="exact"/>
        <w:ind w:firstLine="480" w:firstLineChars="200"/>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（2）有与其家庭经济困难状况不相符的其它高消费行为者,如拥有或使用高档通讯工具者或购买高档娱乐电器、高档时装或高档化妆品者;</w:t>
      </w:r>
    </w:p>
    <w:p w14:paraId="1B0C700D">
      <w:pPr>
        <w:widowControl w:val="0"/>
        <w:numPr>
          <w:ilvl w:val="0"/>
          <w:numId w:val="0"/>
        </w:numPr>
        <w:spacing w:line="440" w:lineRule="exact"/>
        <w:ind w:firstLine="482" w:firstLineChars="200"/>
        <w:jc w:val="both"/>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四、评选办法</w:t>
      </w:r>
    </w:p>
    <w:p w14:paraId="0AD623C4">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1.“南通大学智远助学金”评选时间为2025年11月份。</w:t>
      </w:r>
    </w:p>
    <w:p w14:paraId="675DD9CD">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2.由学生本人提出申请，填写《南通大学社会奖助学金申报表》。</w:t>
      </w:r>
    </w:p>
    <w:p w14:paraId="7C26369A">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3.所在学院审核推荐，评审和表彰由南通大学学生工作处负责。</w:t>
      </w:r>
    </w:p>
    <w:p w14:paraId="1811A0C5">
      <w:pPr>
        <w:widowControl w:val="0"/>
        <w:numPr>
          <w:ilvl w:val="0"/>
          <w:numId w:val="0"/>
        </w:numPr>
        <w:spacing w:line="440" w:lineRule="exact"/>
        <w:ind w:firstLine="482" w:firstLineChars="200"/>
        <w:jc w:val="both"/>
        <w:rPr>
          <w:rFonts w:hint="eastAsia" w:ascii="仿宋" w:hAnsi="仿宋" w:eastAsia="仿宋"/>
          <w:sz w:val="24"/>
          <w:highlight w:val="none"/>
          <w:lang w:val="en-US" w:eastAsia="zh-CN"/>
        </w:rPr>
      </w:pPr>
      <w:r>
        <w:rPr>
          <w:rFonts w:hint="eastAsia" w:ascii="仿宋" w:hAnsi="仿宋" w:eastAsia="仿宋"/>
          <w:b/>
          <w:bCs/>
          <w:sz w:val="24"/>
          <w:highlight w:val="none"/>
          <w:lang w:val="en-US" w:eastAsia="zh-CN"/>
        </w:rPr>
        <w:t>五、附则</w:t>
      </w:r>
    </w:p>
    <w:p w14:paraId="74D960CC">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本办法经南通市崇川区陈桥街道商会签字盖章确认，由南通大学教育发展基金会、学生工作处和机械工程学院负责解释。</w:t>
      </w:r>
    </w:p>
    <w:p w14:paraId="79B3A9BD">
      <w:pPr>
        <w:rPr>
          <w:rFonts w:hint="eastAsia" w:ascii="仿宋" w:hAnsi="仿宋" w:eastAsia="仿宋"/>
          <w:sz w:val="24"/>
          <w:highlight w:val="none"/>
          <w:lang w:val="en-US" w:eastAsia="zh-CN"/>
        </w:rPr>
      </w:pPr>
      <w:r>
        <w:rPr>
          <w:rFonts w:hint="eastAsia" w:ascii="仿宋" w:hAnsi="仿宋" w:eastAsia="仿宋"/>
          <w:sz w:val="24"/>
          <w:highlight w:val="none"/>
          <w:lang w:val="en-US" w:eastAsia="zh-CN"/>
        </w:rPr>
        <w:br w:type="page"/>
      </w:r>
    </w:p>
    <w:p w14:paraId="45B5CA95">
      <w:pPr>
        <w:widowControl w:val="0"/>
        <w:numPr>
          <w:ilvl w:val="0"/>
          <w:numId w:val="0"/>
        </w:numPr>
        <w:spacing w:line="440" w:lineRule="exact"/>
        <w:ind w:firstLine="602" w:firstLineChars="200"/>
        <w:jc w:val="center"/>
        <w:rPr>
          <w:rFonts w:hint="eastAsia" w:ascii="仿宋" w:hAnsi="仿宋" w:eastAsia="仿宋"/>
          <w:b/>
          <w:bCs/>
          <w:kern w:val="0"/>
          <w:sz w:val="30"/>
          <w:szCs w:val="30"/>
          <w:highlight w:val="none"/>
          <w:lang w:val="en-US" w:eastAsia="zh-CN"/>
        </w:rPr>
      </w:pPr>
      <w:r>
        <w:rPr>
          <w:rFonts w:hint="eastAsia" w:ascii="仿宋" w:hAnsi="仿宋" w:eastAsia="仿宋"/>
          <w:b/>
          <w:bCs/>
          <w:kern w:val="0"/>
          <w:sz w:val="30"/>
          <w:szCs w:val="30"/>
          <w:highlight w:val="none"/>
          <w:lang w:val="en-US" w:eastAsia="zh-CN"/>
        </w:rPr>
        <w:t>“南通大学吴慰祖院士奖学金”评选办法</w:t>
      </w:r>
    </w:p>
    <w:p w14:paraId="2C2EA7DF">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为资助求学期间经济有困难的学生，鼓励家庭经济困难学生树立远大志向，不畏艰难，勤奋学习，中国工程院吴慰祖院士在我校设立“吴慰祖院士奖学金”，资助学习成绩优秀且家境困难的学生。</w:t>
      </w:r>
    </w:p>
    <w:p w14:paraId="0F2C3890">
      <w:pPr>
        <w:widowControl w:val="0"/>
        <w:numPr>
          <w:ilvl w:val="0"/>
          <w:numId w:val="0"/>
        </w:numPr>
        <w:spacing w:line="440" w:lineRule="exact"/>
        <w:ind w:firstLine="482" w:firstLineChars="200"/>
        <w:jc w:val="both"/>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一、评选对象</w:t>
      </w:r>
    </w:p>
    <w:p w14:paraId="58549153">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化学化工学院全日制在籍普通本科学生</w:t>
      </w:r>
      <w:r>
        <w:rPr>
          <w:rFonts w:hint="eastAsia" w:ascii="仿宋" w:hAnsi="仿宋" w:eastAsia="仿宋"/>
          <w:sz w:val="24"/>
          <w:highlight w:val="none"/>
          <w:lang w:val="en-US" w:eastAsia="zh-CN"/>
        </w:rPr>
        <w:t>。</w:t>
      </w:r>
    </w:p>
    <w:p w14:paraId="177A2F14">
      <w:pPr>
        <w:widowControl w:val="0"/>
        <w:numPr>
          <w:ilvl w:val="0"/>
          <w:numId w:val="0"/>
        </w:numPr>
        <w:spacing w:line="440" w:lineRule="exact"/>
        <w:ind w:firstLine="482" w:firstLineChars="200"/>
        <w:jc w:val="both"/>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二、评选条件</w:t>
      </w:r>
    </w:p>
    <w:p w14:paraId="072FA691">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1．热爱祖国，热爱中国共产党，模范遵守《江苏省大学生文明公约》，遵守学校规章制度，文明礼貌，遵纪守法，德育测评等级为优；</w:t>
      </w:r>
    </w:p>
    <w:p w14:paraId="73AB0D54">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2．学习态度端正，勤奋刻苦，积极参加社会实践活动，学习成绩综合测评名次在本专业年级排名前50%。外语和计算机水平达到学校规定要求；</w:t>
      </w:r>
    </w:p>
    <w:p w14:paraId="44E6DF04">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3．能正视生活困难，勤俭节约，艰苦奋斗，自强不息，思想积极乐观；</w:t>
      </w:r>
    </w:p>
    <w:p w14:paraId="57D969DE">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4．家庭经济困难，在校月平均生活费低于当地居民月均最低生活费标准。</w:t>
      </w:r>
    </w:p>
    <w:p w14:paraId="31E9EF2E">
      <w:pPr>
        <w:widowControl w:val="0"/>
        <w:numPr>
          <w:ilvl w:val="0"/>
          <w:numId w:val="0"/>
        </w:numPr>
        <w:spacing w:line="440" w:lineRule="exact"/>
        <w:ind w:firstLine="482" w:firstLineChars="200"/>
        <w:jc w:val="both"/>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三、评选名额和奖励金额</w:t>
      </w:r>
    </w:p>
    <w:p w14:paraId="71C91041">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1．评选名额：4名；</w:t>
      </w:r>
    </w:p>
    <w:p w14:paraId="4A900A8B">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2．奖励金额：1000元/人。</w:t>
      </w:r>
    </w:p>
    <w:p w14:paraId="30D01DB7">
      <w:pPr>
        <w:widowControl w:val="0"/>
        <w:numPr>
          <w:ilvl w:val="0"/>
          <w:numId w:val="0"/>
        </w:numPr>
        <w:spacing w:line="440" w:lineRule="exact"/>
        <w:ind w:firstLine="482" w:firstLineChars="200"/>
        <w:jc w:val="both"/>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四、评选办法</w:t>
      </w:r>
    </w:p>
    <w:p w14:paraId="01DE69AF">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1．由学生本人提出申请，填写《南通大学社会奖助学金申报表》；</w:t>
      </w:r>
    </w:p>
    <w:p w14:paraId="1328DF64">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2．所在学院审核推荐，“吴慰祖院士奖学金”管理小组评定后，予以表彰和奖励。</w:t>
      </w:r>
    </w:p>
    <w:p w14:paraId="5F988060">
      <w:pPr>
        <w:widowControl w:val="0"/>
        <w:numPr>
          <w:ilvl w:val="0"/>
          <w:numId w:val="0"/>
        </w:numPr>
        <w:spacing w:line="440" w:lineRule="exact"/>
        <w:ind w:firstLine="482" w:firstLineChars="200"/>
        <w:jc w:val="both"/>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五、附则</w:t>
      </w:r>
    </w:p>
    <w:p w14:paraId="137D3113">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1．本办法自1999级学生开始实行。</w:t>
      </w:r>
    </w:p>
    <w:p w14:paraId="43FD6CCB">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2．本办法由吴慰祖院士奖学金管理小组委托校学生工作处负责解释。</w:t>
      </w:r>
    </w:p>
    <w:p w14:paraId="0345BD8B">
      <w:pPr>
        <w:rPr>
          <w:rFonts w:hint="eastAsia" w:ascii="仿宋" w:hAnsi="仿宋" w:eastAsia="仿宋"/>
          <w:sz w:val="24"/>
          <w:highlight w:val="none"/>
        </w:rPr>
      </w:pPr>
      <w:r>
        <w:rPr>
          <w:rFonts w:hint="eastAsia" w:ascii="仿宋" w:hAnsi="仿宋" w:eastAsia="仿宋"/>
          <w:sz w:val="24"/>
          <w:highlight w:val="none"/>
        </w:rPr>
        <w:br w:type="page"/>
      </w:r>
    </w:p>
    <w:p w14:paraId="77C32719">
      <w:pPr>
        <w:widowControl w:val="0"/>
        <w:numPr>
          <w:ilvl w:val="0"/>
          <w:numId w:val="0"/>
        </w:numPr>
        <w:spacing w:line="440" w:lineRule="exact"/>
        <w:ind w:firstLine="602" w:firstLineChars="200"/>
        <w:jc w:val="center"/>
        <w:rPr>
          <w:rFonts w:hint="eastAsia" w:ascii="仿宋" w:hAnsi="仿宋" w:eastAsia="仿宋"/>
          <w:sz w:val="24"/>
          <w:highlight w:val="none"/>
          <w:lang w:val="en-US" w:eastAsia="zh-CN"/>
        </w:rPr>
      </w:pPr>
      <w:r>
        <w:rPr>
          <w:rFonts w:hint="eastAsia" w:ascii="仿宋" w:hAnsi="仿宋" w:eastAsia="仿宋"/>
          <w:b/>
          <w:bCs/>
          <w:kern w:val="0"/>
          <w:sz w:val="30"/>
          <w:szCs w:val="30"/>
          <w:highlight w:val="none"/>
          <w:lang w:val="en-US" w:eastAsia="zh-CN"/>
        </w:rPr>
        <w:t>“南通大学吴涌钧助学金”评选办法</w:t>
      </w:r>
    </w:p>
    <w:p w14:paraId="68F8FF09">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为支持南通大学高等教育事业的发展，激励学生勤奋学习、刻苦钻研，南通永兴国际车城发展有限公司、海门国际车城有限公司在南通大学设立“希望工程南通大学吴涌钧助学基金”。经友好协商制定下列评定办法。</w:t>
      </w:r>
    </w:p>
    <w:p w14:paraId="1A7E15E1">
      <w:pPr>
        <w:widowControl w:val="0"/>
        <w:numPr>
          <w:ilvl w:val="0"/>
          <w:numId w:val="0"/>
        </w:numPr>
        <w:spacing w:line="440" w:lineRule="exact"/>
        <w:ind w:firstLine="482" w:firstLineChars="200"/>
        <w:jc w:val="both"/>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一、评选对象</w:t>
      </w:r>
    </w:p>
    <w:p w14:paraId="39EE2AC2">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本校全日制本在籍品学兼优的家庭经济困难学生。</w:t>
      </w:r>
    </w:p>
    <w:p w14:paraId="10973C10">
      <w:pPr>
        <w:widowControl w:val="0"/>
        <w:numPr>
          <w:ilvl w:val="0"/>
          <w:numId w:val="0"/>
        </w:numPr>
        <w:spacing w:line="440" w:lineRule="exact"/>
        <w:ind w:firstLine="482" w:firstLineChars="200"/>
        <w:jc w:val="both"/>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二、评选条件</w:t>
      </w:r>
    </w:p>
    <w:p w14:paraId="3283F42F">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1．品行端正，诚实正直；</w:t>
      </w:r>
    </w:p>
    <w:p w14:paraId="0B9B6094">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2．勤奋学习，学习成绩或综合测评名次在本专业年级排名前40%；</w:t>
      </w:r>
    </w:p>
    <w:p w14:paraId="4DBFE0A0">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3．经学校认定的家庭经济困难学生。</w:t>
      </w:r>
    </w:p>
    <w:p w14:paraId="028F7BBE">
      <w:pPr>
        <w:widowControl w:val="0"/>
        <w:numPr>
          <w:ilvl w:val="0"/>
          <w:numId w:val="0"/>
        </w:numPr>
        <w:spacing w:line="440" w:lineRule="exact"/>
        <w:ind w:firstLine="482" w:firstLineChars="200"/>
        <w:jc w:val="both"/>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三、评选名额和奖励金额</w:t>
      </w:r>
    </w:p>
    <w:p w14:paraId="3C3EF97C">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1．评选名额：20名；</w:t>
      </w:r>
    </w:p>
    <w:p w14:paraId="02C7085A">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2．奖励金额：1000元/人。</w:t>
      </w:r>
    </w:p>
    <w:p w14:paraId="35A4C36D">
      <w:pPr>
        <w:widowControl w:val="0"/>
        <w:numPr>
          <w:ilvl w:val="0"/>
          <w:numId w:val="0"/>
        </w:numPr>
        <w:spacing w:line="440" w:lineRule="exact"/>
        <w:ind w:firstLine="482" w:firstLineChars="200"/>
        <w:jc w:val="both"/>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四、评选办法</w:t>
      </w:r>
    </w:p>
    <w:p w14:paraId="6FFEDE77">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1．由学生本人提出申请，填写《南通大学社会奖助学金申报表》。</w:t>
      </w:r>
    </w:p>
    <w:p w14:paraId="4243DBE1">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2．所在学院审核推荐，吴涌钧助学金评审委员会评定后（评审委员会由南通大学、南通永兴国际车城发展有限公司和海门国际车城有限公司相关人员组成），予以表彰和奖励。</w:t>
      </w:r>
    </w:p>
    <w:p w14:paraId="016411A3">
      <w:pPr>
        <w:widowControl w:val="0"/>
        <w:numPr>
          <w:ilvl w:val="0"/>
          <w:numId w:val="0"/>
        </w:numPr>
        <w:spacing w:line="440" w:lineRule="exact"/>
        <w:ind w:firstLine="482" w:firstLineChars="200"/>
        <w:jc w:val="both"/>
        <w:rPr>
          <w:rFonts w:hint="eastAsia" w:ascii="仿宋" w:hAnsi="仿宋" w:eastAsia="仿宋"/>
          <w:b/>
          <w:bCs/>
          <w:sz w:val="24"/>
          <w:highlight w:val="none"/>
          <w:lang w:val="en-US" w:eastAsia="zh-CN"/>
        </w:rPr>
      </w:pPr>
      <w:r>
        <w:rPr>
          <w:rFonts w:hint="eastAsia" w:ascii="仿宋" w:hAnsi="仿宋" w:eastAsia="仿宋"/>
          <w:b/>
          <w:bCs/>
          <w:sz w:val="24"/>
          <w:highlight w:val="none"/>
          <w:lang w:val="en-US" w:eastAsia="zh-CN"/>
        </w:rPr>
        <w:t>五、附则</w:t>
      </w:r>
    </w:p>
    <w:p w14:paraId="282F607F">
      <w:pPr>
        <w:widowControl w:val="0"/>
        <w:numPr>
          <w:ilvl w:val="0"/>
          <w:numId w:val="0"/>
        </w:numPr>
        <w:spacing w:line="440" w:lineRule="exact"/>
        <w:ind w:firstLine="480" w:firstLineChars="200"/>
        <w:jc w:val="both"/>
        <w:rPr>
          <w:rFonts w:hint="eastAsia" w:ascii="仿宋" w:hAnsi="仿宋" w:eastAsia="仿宋"/>
          <w:sz w:val="24"/>
          <w:highlight w:val="none"/>
          <w:lang w:val="en-US" w:eastAsia="zh-CN"/>
        </w:rPr>
      </w:pPr>
      <w:r>
        <w:rPr>
          <w:rFonts w:hint="eastAsia" w:ascii="仿宋" w:hAnsi="仿宋" w:eastAsia="仿宋"/>
          <w:sz w:val="24"/>
          <w:highlight w:val="none"/>
          <w:lang w:val="en-US" w:eastAsia="zh-CN"/>
        </w:rPr>
        <w:t>本办法由学生工作处负责解释。</w:t>
      </w:r>
    </w:p>
    <w:p w14:paraId="15569D36">
      <w:pPr>
        <w:rPr>
          <w:rFonts w:hint="eastAsia" w:ascii="仿宋" w:hAnsi="仿宋" w:eastAsia="仿宋"/>
          <w:sz w:val="24"/>
          <w:highlight w:val="none"/>
        </w:rPr>
      </w:pPr>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836CCB7"/>
    <w:multiLevelType w:val="singleLevel"/>
    <w:tmpl w:val="2836CCB7"/>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I0Yzk2YjE3ZDAyYzJiNDEwOGRhNTNkMDg0ZmQ3NDAifQ=="/>
  </w:docVars>
  <w:rsids>
    <w:rsidRoot w:val="008D1360"/>
    <w:rsid w:val="00006679"/>
    <w:rsid w:val="00014E4E"/>
    <w:rsid w:val="00016DA3"/>
    <w:rsid w:val="00024E4F"/>
    <w:rsid w:val="00027F4D"/>
    <w:rsid w:val="00052310"/>
    <w:rsid w:val="0005501B"/>
    <w:rsid w:val="000567FE"/>
    <w:rsid w:val="000618F1"/>
    <w:rsid w:val="00076737"/>
    <w:rsid w:val="00083FD7"/>
    <w:rsid w:val="00084528"/>
    <w:rsid w:val="000930BA"/>
    <w:rsid w:val="000B36D9"/>
    <w:rsid w:val="000C2618"/>
    <w:rsid w:val="000D1684"/>
    <w:rsid w:val="00102047"/>
    <w:rsid w:val="001045AF"/>
    <w:rsid w:val="001063C4"/>
    <w:rsid w:val="001255B8"/>
    <w:rsid w:val="0013206E"/>
    <w:rsid w:val="001638F2"/>
    <w:rsid w:val="001758AF"/>
    <w:rsid w:val="00175B98"/>
    <w:rsid w:val="001765CE"/>
    <w:rsid w:val="00177CB0"/>
    <w:rsid w:val="001A144D"/>
    <w:rsid w:val="001A302F"/>
    <w:rsid w:val="001B0E8D"/>
    <w:rsid w:val="001B3453"/>
    <w:rsid w:val="001B3EBA"/>
    <w:rsid w:val="001E113B"/>
    <w:rsid w:val="0021107C"/>
    <w:rsid w:val="00231506"/>
    <w:rsid w:val="00231C7D"/>
    <w:rsid w:val="00232131"/>
    <w:rsid w:val="002334BB"/>
    <w:rsid w:val="00233D35"/>
    <w:rsid w:val="002401FB"/>
    <w:rsid w:val="00242286"/>
    <w:rsid w:val="002447F0"/>
    <w:rsid w:val="002472D8"/>
    <w:rsid w:val="002571F7"/>
    <w:rsid w:val="002708B7"/>
    <w:rsid w:val="00286B8B"/>
    <w:rsid w:val="00290FA8"/>
    <w:rsid w:val="002A2E89"/>
    <w:rsid w:val="002C3D5F"/>
    <w:rsid w:val="002D4D7C"/>
    <w:rsid w:val="002D5FA3"/>
    <w:rsid w:val="002E7F85"/>
    <w:rsid w:val="002F66B5"/>
    <w:rsid w:val="00306CBF"/>
    <w:rsid w:val="00307348"/>
    <w:rsid w:val="003216C5"/>
    <w:rsid w:val="00323AD3"/>
    <w:rsid w:val="003331A9"/>
    <w:rsid w:val="00355605"/>
    <w:rsid w:val="00355A13"/>
    <w:rsid w:val="0036039F"/>
    <w:rsid w:val="00367848"/>
    <w:rsid w:val="00367E3E"/>
    <w:rsid w:val="00387589"/>
    <w:rsid w:val="003903BE"/>
    <w:rsid w:val="003A049B"/>
    <w:rsid w:val="003A1D2C"/>
    <w:rsid w:val="003C3493"/>
    <w:rsid w:val="003C3937"/>
    <w:rsid w:val="003D4D39"/>
    <w:rsid w:val="003E3159"/>
    <w:rsid w:val="003E4B47"/>
    <w:rsid w:val="003F118E"/>
    <w:rsid w:val="0040181F"/>
    <w:rsid w:val="00402BF4"/>
    <w:rsid w:val="00403793"/>
    <w:rsid w:val="00406000"/>
    <w:rsid w:val="00407CF9"/>
    <w:rsid w:val="00412713"/>
    <w:rsid w:val="004163A1"/>
    <w:rsid w:val="00431559"/>
    <w:rsid w:val="004411A4"/>
    <w:rsid w:val="00451EC1"/>
    <w:rsid w:val="0046326B"/>
    <w:rsid w:val="00482476"/>
    <w:rsid w:val="00482CFC"/>
    <w:rsid w:val="00490145"/>
    <w:rsid w:val="004904F1"/>
    <w:rsid w:val="004A65C7"/>
    <w:rsid w:val="004B3622"/>
    <w:rsid w:val="004B3CD8"/>
    <w:rsid w:val="004C3BC5"/>
    <w:rsid w:val="004D1CEA"/>
    <w:rsid w:val="004D63B7"/>
    <w:rsid w:val="004D79E6"/>
    <w:rsid w:val="004E4B65"/>
    <w:rsid w:val="004E53E4"/>
    <w:rsid w:val="004E7106"/>
    <w:rsid w:val="004E7556"/>
    <w:rsid w:val="004F0DFC"/>
    <w:rsid w:val="004F24F4"/>
    <w:rsid w:val="004F6FBA"/>
    <w:rsid w:val="00503D56"/>
    <w:rsid w:val="00506DF6"/>
    <w:rsid w:val="00506E74"/>
    <w:rsid w:val="00513BB3"/>
    <w:rsid w:val="005152E8"/>
    <w:rsid w:val="005244EF"/>
    <w:rsid w:val="005279DC"/>
    <w:rsid w:val="0054239F"/>
    <w:rsid w:val="00545A59"/>
    <w:rsid w:val="00550288"/>
    <w:rsid w:val="005548E5"/>
    <w:rsid w:val="00566804"/>
    <w:rsid w:val="005725C8"/>
    <w:rsid w:val="00577CC9"/>
    <w:rsid w:val="00583802"/>
    <w:rsid w:val="00597A7B"/>
    <w:rsid w:val="005A0F6C"/>
    <w:rsid w:val="005B29F0"/>
    <w:rsid w:val="005C399D"/>
    <w:rsid w:val="005D150B"/>
    <w:rsid w:val="005D1CE0"/>
    <w:rsid w:val="005D7D3A"/>
    <w:rsid w:val="005E673C"/>
    <w:rsid w:val="005F05C5"/>
    <w:rsid w:val="005F3538"/>
    <w:rsid w:val="005F3A08"/>
    <w:rsid w:val="00612787"/>
    <w:rsid w:val="00617A74"/>
    <w:rsid w:val="00622AA2"/>
    <w:rsid w:val="0064275A"/>
    <w:rsid w:val="00665A09"/>
    <w:rsid w:val="00684974"/>
    <w:rsid w:val="00685A22"/>
    <w:rsid w:val="00686D22"/>
    <w:rsid w:val="00696290"/>
    <w:rsid w:val="006A1F76"/>
    <w:rsid w:val="006A7F93"/>
    <w:rsid w:val="006B2263"/>
    <w:rsid w:val="006C0AB6"/>
    <w:rsid w:val="006C6296"/>
    <w:rsid w:val="006D336B"/>
    <w:rsid w:val="006D64E4"/>
    <w:rsid w:val="006D77BA"/>
    <w:rsid w:val="006E0A39"/>
    <w:rsid w:val="00702F0B"/>
    <w:rsid w:val="00713238"/>
    <w:rsid w:val="00720A62"/>
    <w:rsid w:val="00722C51"/>
    <w:rsid w:val="00724890"/>
    <w:rsid w:val="007304F9"/>
    <w:rsid w:val="00733563"/>
    <w:rsid w:val="007354A7"/>
    <w:rsid w:val="007439F7"/>
    <w:rsid w:val="00746751"/>
    <w:rsid w:val="007560E1"/>
    <w:rsid w:val="007621FE"/>
    <w:rsid w:val="00766C27"/>
    <w:rsid w:val="00785403"/>
    <w:rsid w:val="007964CE"/>
    <w:rsid w:val="007A7CB4"/>
    <w:rsid w:val="007A7D7C"/>
    <w:rsid w:val="007B4386"/>
    <w:rsid w:val="007B6831"/>
    <w:rsid w:val="007B78F8"/>
    <w:rsid w:val="007C22F2"/>
    <w:rsid w:val="007C2C0C"/>
    <w:rsid w:val="007C4CAA"/>
    <w:rsid w:val="007E7F1A"/>
    <w:rsid w:val="007F0AAD"/>
    <w:rsid w:val="007F3994"/>
    <w:rsid w:val="007F65B7"/>
    <w:rsid w:val="00800314"/>
    <w:rsid w:val="00816DFA"/>
    <w:rsid w:val="00823057"/>
    <w:rsid w:val="00826B19"/>
    <w:rsid w:val="008271FC"/>
    <w:rsid w:val="00831EF7"/>
    <w:rsid w:val="008761CA"/>
    <w:rsid w:val="00881FF6"/>
    <w:rsid w:val="0089526E"/>
    <w:rsid w:val="00897510"/>
    <w:rsid w:val="008B20CB"/>
    <w:rsid w:val="008B3E8F"/>
    <w:rsid w:val="008B489E"/>
    <w:rsid w:val="008D1360"/>
    <w:rsid w:val="008D57BE"/>
    <w:rsid w:val="008E5549"/>
    <w:rsid w:val="008F56F6"/>
    <w:rsid w:val="008F7558"/>
    <w:rsid w:val="00910E78"/>
    <w:rsid w:val="009142EF"/>
    <w:rsid w:val="0091662A"/>
    <w:rsid w:val="00924F23"/>
    <w:rsid w:val="00935513"/>
    <w:rsid w:val="00941174"/>
    <w:rsid w:val="009467BD"/>
    <w:rsid w:val="009637AF"/>
    <w:rsid w:val="00964B6E"/>
    <w:rsid w:val="009775A0"/>
    <w:rsid w:val="00981C05"/>
    <w:rsid w:val="009854B5"/>
    <w:rsid w:val="0099762E"/>
    <w:rsid w:val="009A3908"/>
    <w:rsid w:val="009B06DD"/>
    <w:rsid w:val="009B71C3"/>
    <w:rsid w:val="009C3208"/>
    <w:rsid w:val="009C5A0C"/>
    <w:rsid w:val="009E256B"/>
    <w:rsid w:val="009F30DE"/>
    <w:rsid w:val="00A03B42"/>
    <w:rsid w:val="00A15F9C"/>
    <w:rsid w:val="00A238AA"/>
    <w:rsid w:val="00A363E3"/>
    <w:rsid w:val="00A464BD"/>
    <w:rsid w:val="00A50D7C"/>
    <w:rsid w:val="00A67320"/>
    <w:rsid w:val="00AC518A"/>
    <w:rsid w:val="00AD0E2D"/>
    <w:rsid w:val="00AE6114"/>
    <w:rsid w:val="00AE6994"/>
    <w:rsid w:val="00AF3AB2"/>
    <w:rsid w:val="00AF5DE0"/>
    <w:rsid w:val="00B11BBA"/>
    <w:rsid w:val="00B14F56"/>
    <w:rsid w:val="00B320E4"/>
    <w:rsid w:val="00B324C9"/>
    <w:rsid w:val="00B3587C"/>
    <w:rsid w:val="00B71682"/>
    <w:rsid w:val="00B8284B"/>
    <w:rsid w:val="00B84C99"/>
    <w:rsid w:val="00B862D4"/>
    <w:rsid w:val="00B90308"/>
    <w:rsid w:val="00B9311F"/>
    <w:rsid w:val="00B932F7"/>
    <w:rsid w:val="00BB1567"/>
    <w:rsid w:val="00BF1FA8"/>
    <w:rsid w:val="00C04FF6"/>
    <w:rsid w:val="00C12DEA"/>
    <w:rsid w:val="00C1380A"/>
    <w:rsid w:val="00C147F6"/>
    <w:rsid w:val="00C17215"/>
    <w:rsid w:val="00C26F0B"/>
    <w:rsid w:val="00C2714F"/>
    <w:rsid w:val="00C353FC"/>
    <w:rsid w:val="00C37A97"/>
    <w:rsid w:val="00C40239"/>
    <w:rsid w:val="00C4204C"/>
    <w:rsid w:val="00C555B7"/>
    <w:rsid w:val="00C62FB1"/>
    <w:rsid w:val="00C96E0C"/>
    <w:rsid w:val="00CA19FE"/>
    <w:rsid w:val="00CA3A0B"/>
    <w:rsid w:val="00CB2AD2"/>
    <w:rsid w:val="00CB48C7"/>
    <w:rsid w:val="00CB710B"/>
    <w:rsid w:val="00CC7373"/>
    <w:rsid w:val="00CD1B5A"/>
    <w:rsid w:val="00CE2312"/>
    <w:rsid w:val="00CF2363"/>
    <w:rsid w:val="00CF7A63"/>
    <w:rsid w:val="00D03273"/>
    <w:rsid w:val="00D06DB6"/>
    <w:rsid w:val="00D1595D"/>
    <w:rsid w:val="00D26177"/>
    <w:rsid w:val="00D27DD1"/>
    <w:rsid w:val="00D3163A"/>
    <w:rsid w:val="00D37B92"/>
    <w:rsid w:val="00D42D77"/>
    <w:rsid w:val="00D47CB1"/>
    <w:rsid w:val="00D57A91"/>
    <w:rsid w:val="00D6087D"/>
    <w:rsid w:val="00D61723"/>
    <w:rsid w:val="00D63AB4"/>
    <w:rsid w:val="00D84973"/>
    <w:rsid w:val="00DA41DB"/>
    <w:rsid w:val="00DA79CF"/>
    <w:rsid w:val="00DB335B"/>
    <w:rsid w:val="00DB6679"/>
    <w:rsid w:val="00DD41A8"/>
    <w:rsid w:val="00DE76A2"/>
    <w:rsid w:val="00DF36D6"/>
    <w:rsid w:val="00E0082C"/>
    <w:rsid w:val="00E00C21"/>
    <w:rsid w:val="00E279F9"/>
    <w:rsid w:val="00E30C85"/>
    <w:rsid w:val="00E33003"/>
    <w:rsid w:val="00E36184"/>
    <w:rsid w:val="00E37286"/>
    <w:rsid w:val="00E5013D"/>
    <w:rsid w:val="00E73EC2"/>
    <w:rsid w:val="00E77213"/>
    <w:rsid w:val="00E87F3D"/>
    <w:rsid w:val="00EA3FD9"/>
    <w:rsid w:val="00EA5FD9"/>
    <w:rsid w:val="00EB2D69"/>
    <w:rsid w:val="00EB5B7E"/>
    <w:rsid w:val="00EB67CE"/>
    <w:rsid w:val="00EC13C6"/>
    <w:rsid w:val="00EC5C4D"/>
    <w:rsid w:val="00ED0126"/>
    <w:rsid w:val="00ED6B9C"/>
    <w:rsid w:val="00EE23D0"/>
    <w:rsid w:val="00EF0540"/>
    <w:rsid w:val="00EF6C64"/>
    <w:rsid w:val="00F11FCE"/>
    <w:rsid w:val="00F16110"/>
    <w:rsid w:val="00F2066C"/>
    <w:rsid w:val="00F33677"/>
    <w:rsid w:val="00F5093C"/>
    <w:rsid w:val="00F50F9D"/>
    <w:rsid w:val="00F52B2F"/>
    <w:rsid w:val="00F563C1"/>
    <w:rsid w:val="00F61DC9"/>
    <w:rsid w:val="00F61E49"/>
    <w:rsid w:val="00F724BB"/>
    <w:rsid w:val="00F73AEB"/>
    <w:rsid w:val="00F772AC"/>
    <w:rsid w:val="00F973B8"/>
    <w:rsid w:val="00FA0888"/>
    <w:rsid w:val="00FB13F6"/>
    <w:rsid w:val="00FB19E1"/>
    <w:rsid w:val="00FD77A6"/>
    <w:rsid w:val="00FE4D04"/>
    <w:rsid w:val="00FF1E56"/>
    <w:rsid w:val="010A2C35"/>
    <w:rsid w:val="01D93D9B"/>
    <w:rsid w:val="0204620D"/>
    <w:rsid w:val="0205708B"/>
    <w:rsid w:val="028F00D7"/>
    <w:rsid w:val="02BE1D4D"/>
    <w:rsid w:val="02D86041"/>
    <w:rsid w:val="03F80B6C"/>
    <w:rsid w:val="04074229"/>
    <w:rsid w:val="04233507"/>
    <w:rsid w:val="0470482F"/>
    <w:rsid w:val="04983D10"/>
    <w:rsid w:val="04BE676A"/>
    <w:rsid w:val="04CC1D57"/>
    <w:rsid w:val="0519266F"/>
    <w:rsid w:val="06C23411"/>
    <w:rsid w:val="0793553E"/>
    <w:rsid w:val="07A36C0D"/>
    <w:rsid w:val="07D63BEC"/>
    <w:rsid w:val="083B2221"/>
    <w:rsid w:val="08B0138C"/>
    <w:rsid w:val="09886B94"/>
    <w:rsid w:val="09D420A7"/>
    <w:rsid w:val="0AE92B42"/>
    <w:rsid w:val="0B3B3DD6"/>
    <w:rsid w:val="0B7F6A3A"/>
    <w:rsid w:val="0BB35A1E"/>
    <w:rsid w:val="0CAC3A47"/>
    <w:rsid w:val="0CDE7F87"/>
    <w:rsid w:val="0CFB5667"/>
    <w:rsid w:val="0D0F7651"/>
    <w:rsid w:val="0D8604EB"/>
    <w:rsid w:val="0D953218"/>
    <w:rsid w:val="0DC12675"/>
    <w:rsid w:val="0DEA1441"/>
    <w:rsid w:val="0E7D2A51"/>
    <w:rsid w:val="0E803F65"/>
    <w:rsid w:val="0F0C78A4"/>
    <w:rsid w:val="0F984A9E"/>
    <w:rsid w:val="0FA5436D"/>
    <w:rsid w:val="0FBE6C86"/>
    <w:rsid w:val="0FF71229"/>
    <w:rsid w:val="100164FC"/>
    <w:rsid w:val="103709CC"/>
    <w:rsid w:val="10387BC5"/>
    <w:rsid w:val="10420386"/>
    <w:rsid w:val="10EC5665"/>
    <w:rsid w:val="11BB7C93"/>
    <w:rsid w:val="12723292"/>
    <w:rsid w:val="127252D6"/>
    <w:rsid w:val="12C80001"/>
    <w:rsid w:val="13196AAF"/>
    <w:rsid w:val="1343728B"/>
    <w:rsid w:val="13D54836"/>
    <w:rsid w:val="14622366"/>
    <w:rsid w:val="147922E3"/>
    <w:rsid w:val="148F47F3"/>
    <w:rsid w:val="14CB2900"/>
    <w:rsid w:val="14E01A4A"/>
    <w:rsid w:val="14E7508B"/>
    <w:rsid w:val="15CE1DD3"/>
    <w:rsid w:val="16800397"/>
    <w:rsid w:val="16B8645B"/>
    <w:rsid w:val="17E70F2A"/>
    <w:rsid w:val="17F1781A"/>
    <w:rsid w:val="182E2376"/>
    <w:rsid w:val="18895954"/>
    <w:rsid w:val="19C30E6C"/>
    <w:rsid w:val="1A147FD0"/>
    <w:rsid w:val="1A85208C"/>
    <w:rsid w:val="1A872DB8"/>
    <w:rsid w:val="1AA76A3C"/>
    <w:rsid w:val="1B054FC4"/>
    <w:rsid w:val="1B416050"/>
    <w:rsid w:val="1BDC318A"/>
    <w:rsid w:val="1BED2887"/>
    <w:rsid w:val="1C603A85"/>
    <w:rsid w:val="1C9C3145"/>
    <w:rsid w:val="1CF73290"/>
    <w:rsid w:val="1E06668E"/>
    <w:rsid w:val="1E4A2212"/>
    <w:rsid w:val="1E6E1235"/>
    <w:rsid w:val="1F3755E4"/>
    <w:rsid w:val="1F4579F6"/>
    <w:rsid w:val="1F8A4FBC"/>
    <w:rsid w:val="1FA15D43"/>
    <w:rsid w:val="1FA53F95"/>
    <w:rsid w:val="20FB5737"/>
    <w:rsid w:val="210E1407"/>
    <w:rsid w:val="214C018F"/>
    <w:rsid w:val="217A05D7"/>
    <w:rsid w:val="21910A0E"/>
    <w:rsid w:val="21AE4866"/>
    <w:rsid w:val="21FC4896"/>
    <w:rsid w:val="222A0909"/>
    <w:rsid w:val="22A4578E"/>
    <w:rsid w:val="22EC354C"/>
    <w:rsid w:val="237B550D"/>
    <w:rsid w:val="23955E3C"/>
    <w:rsid w:val="23A77916"/>
    <w:rsid w:val="23FC5D5D"/>
    <w:rsid w:val="242D4168"/>
    <w:rsid w:val="25765ABB"/>
    <w:rsid w:val="258E085D"/>
    <w:rsid w:val="25BC5839"/>
    <w:rsid w:val="25CF224A"/>
    <w:rsid w:val="260962D6"/>
    <w:rsid w:val="2616658F"/>
    <w:rsid w:val="26360698"/>
    <w:rsid w:val="268C1067"/>
    <w:rsid w:val="26BB12FD"/>
    <w:rsid w:val="27037F3F"/>
    <w:rsid w:val="278E13C2"/>
    <w:rsid w:val="27ED5DA0"/>
    <w:rsid w:val="281564F5"/>
    <w:rsid w:val="282B6428"/>
    <w:rsid w:val="28901C9C"/>
    <w:rsid w:val="290F1F2B"/>
    <w:rsid w:val="294F24C0"/>
    <w:rsid w:val="2A7337AC"/>
    <w:rsid w:val="2A9B2000"/>
    <w:rsid w:val="2AAF6038"/>
    <w:rsid w:val="2B9C634D"/>
    <w:rsid w:val="2BA4395A"/>
    <w:rsid w:val="2BAA5193"/>
    <w:rsid w:val="2BB91ADA"/>
    <w:rsid w:val="2BFF288E"/>
    <w:rsid w:val="2C18689B"/>
    <w:rsid w:val="2C1D313D"/>
    <w:rsid w:val="2C1D4E8C"/>
    <w:rsid w:val="2C5A4C0B"/>
    <w:rsid w:val="2C67365B"/>
    <w:rsid w:val="2CF2647A"/>
    <w:rsid w:val="2CF8769F"/>
    <w:rsid w:val="2D3C6FED"/>
    <w:rsid w:val="2D71156A"/>
    <w:rsid w:val="2D823DF9"/>
    <w:rsid w:val="2F2D2DB3"/>
    <w:rsid w:val="2FBD0D16"/>
    <w:rsid w:val="2FE175AB"/>
    <w:rsid w:val="2FF312E9"/>
    <w:rsid w:val="2FFC63B6"/>
    <w:rsid w:val="303028FF"/>
    <w:rsid w:val="30A27E67"/>
    <w:rsid w:val="310B74F5"/>
    <w:rsid w:val="313F072F"/>
    <w:rsid w:val="31580DEF"/>
    <w:rsid w:val="3190577F"/>
    <w:rsid w:val="31E44B28"/>
    <w:rsid w:val="32087FA2"/>
    <w:rsid w:val="32987836"/>
    <w:rsid w:val="33C0730D"/>
    <w:rsid w:val="33DC406C"/>
    <w:rsid w:val="33FD6788"/>
    <w:rsid w:val="34366ABA"/>
    <w:rsid w:val="345B2B40"/>
    <w:rsid w:val="34A54045"/>
    <w:rsid w:val="34E6261F"/>
    <w:rsid w:val="36174C78"/>
    <w:rsid w:val="369E5C65"/>
    <w:rsid w:val="3756532C"/>
    <w:rsid w:val="377160F3"/>
    <w:rsid w:val="37B450CC"/>
    <w:rsid w:val="37DD35A7"/>
    <w:rsid w:val="37F74AF7"/>
    <w:rsid w:val="38936601"/>
    <w:rsid w:val="38B86F4F"/>
    <w:rsid w:val="38F31085"/>
    <w:rsid w:val="39085E8E"/>
    <w:rsid w:val="397A0F31"/>
    <w:rsid w:val="39E628D4"/>
    <w:rsid w:val="3AB078C5"/>
    <w:rsid w:val="3AD55C70"/>
    <w:rsid w:val="3ADD3456"/>
    <w:rsid w:val="3B207A14"/>
    <w:rsid w:val="3B456D50"/>
    <w:rsid w:val="3BBC7621"/>
    <w:rsid w:val="3BCE0997"/>
    <w:rsid w:val="3C615217"/>
    <w:rsid w:val="3C782B75"/>
    <w:rsid w:val="3CA52064"/>
    <w:rsid w:val="3D363C36"/>
    <w:rsid w:val="3E00488F"/>
    <w:rsid w:val="3E4C3080"/>
    <w:rsid w:val="3E782B79"/>
    <w:rsid w:val="3EFE093D"/>
    <w:rsid w:val="3F141D55"/>
    <w:rsid w:val="3F185CE9"/>
    <w:rsid w:val="3F482B1F"/>
    <w:rsid w:val="402E31B8"/>
    <w:rsid w:val="409475F1"/>
    <w:rsid w:val="409F6B34"/>
    <w:rsid w:val="40D840B3"/>
    <w:rsid w:val="4170055D"/>
    <w:rsid w:val="422B1469"/>
    <w:rsid w:val="42522688"/>
    <w:rsid w:val="42576676"/>
    <w:rsid w:val="42601618"/>
    <w:rsid w:val="42C236CA"/>
    <w:rsid w:val="42CC7CD2"/>
    <w:rsid w:val="43000F6E"/>
    <w:rsid w:val="4311257B"/>
    <w:rsid w:val="435C1F1C"/>
    <w:rsid w:val="43AF2165"/>
    <w:rsid w:val="441571FA"/>
    <w:rsid w:val="44A556B2"/>
    <w:rsid w:val="44AB242B"/>
    <w:rsid w:val="44D968EF"/>
    <w:rsid w:val="44F72F66"/>
    <w:rsid w:val="46CD63BE"/>
    <w:rsid w:val="473612D6"/>
    <w:rsid w:val="47390998"/>
    <w:rsid w:val="477A5CDC"/>
    <w:rsid w:val="47A433BC"/>
    <w:rsid w:val="47BB0A06"/>
    <w:rsid w:val="47C702AC"/>
    <w:rsid w:val="483262AF"/>
    <w:rsid w:val="485F08AE"/>
    <w:rsid w:val="48754F80"/>
    <w:rsid w:val="49420DB0"/>
    <w:rsid w:val="497517CA"/>
    <w:rsid w:val="49C40C63"/>
    <w:rsid w:val="49FE2A37"/>
    <w:rsid w:val="4A830EA1"/>
    <w:rsid w:val="4AB275CA"/>
    <w:rsid w:val="4AFF279D"/>
    <w:rsid w:val="4B7E036B"/>
    <w:rsid w:val="4C410298"/>
    <w:rsid w:val="4C500074"/>
    <w:rsid w:val="4C6C4205"/>
    <w:rsid w:val="4C9E7899"/>
    <w:rsid w:val="4CFF2296"/>
    <w:rsid w:val="4D211F72"/>
    <w:rsid w:val="4E2B36D5"/>
    <w:rsid w:val="4E337CE6"/>
    <w:rsid w:val="4E64679B"/>
    <w:rsid w:val="4E944C60"/>
    <w:rsid w:val="4EFE03D9"/>
    <w:rsid w:val="4F846A83"/>
    <w:rsid w:val="4F89124B"/>
    <w:rsid w:val="4F954786"/>
    <w:rsid w:val="507E7856"/>
    <w:rsid w:val="50832B70"/>
    <w:rsid w:val="50E9394C"/>
    <w:rsid w:val="510614F1"/>
    <w:rsid w:val="51254295"/>
    <w:rsid w:val="51731FCD"/>
    <w:rsid w:val="51E8779D"/>
    <w:rsid w:val="52EA6EB5"/>
    <w:rsid w:val="530B6E74"/>
    <w:rsid w:val="53E26410"/>
    <w:rsid w:val="547E344F"/>
    <w:rsid w:val="54E64667"/>
    <w:rsid w:val="552A1E7A"/>
    <w:rsid w:val="55474182"/>
    <w:rsid w:val="556D0ABF"/>
    <w:rsid w:val="55986DE4"/>
    <w:rsid w:val="55E70249"/>
    <w:rsid w:val="564A4D06"/>
    <w:rsid w:val="56523728"/>
    <w:rsid w:val="56BD1374"/>
    <w:rsid w:val="586F7117"/>
    <w:rsid w:val="58F44A7B"/>
    <w:rsid w:val="59892275"/>
    <w:rsid w:val="59900F19"/>
    <w:rsid w:val="599F3F48"/>
    <w:rsid w:val="59D202E4"/>
    <w:rsid w:val="59F533BF"/>
    <w:rsid w:val="5A1B682F"/>
    <w:rsid w:val="5A95549B"/>
    <w:rsid w:val="5AE54ACE"/>
    <w:rsid w:val="5AEA2DE8"/>
    <w:rsid w:val="5AEB5421"/>
    <w:rsid w:val="5B915B9A"/>
    <w:rsid w:val="5BF809AE"/>
    <w:rsid w:val="5C38372D"/>
    <w:rsid w:val="5C4E0AF3"/>
    <w:rsid w:val="5C637E49"/>
    <w:rsid w:val="5C9347A9"/>
    <w:rsid w:val="5D0B07E3"/>
    <w:rsid w:val="5D810AA5"/>
    <w:rsid w:val="5DAA2181"/>
    <w:rsid w:val="5DF17F4A"/>
    <w:rsid w:val="5E1E1512"/>
    <w:rsid w:val="5E483371"/>
    <w:rsid w:val="5EC95437"/>
    <w:rsid w:val="5F9063BF"/>
    <w:rsid w:val="5FBD0438"/>
    <w:rsid w:val="60284663"/>
    <w:rsid w:val="605C1A16"/>
    <w:rsid w:val="60880386"/>
    <w:rsid w:val="60FE3616"/>
    <w:rsid w:val="616561ED"/>
    <w:rsid w:val="61C254A0"/>
    <w:rsid w:val="62215748"/>
    <w:rsid w:val="628E770C"/>
    <w:rsid w:val="62911344"/>
    <w:rsid w:val="62A3326C"/>
    <w:rsid w:val="63536A3A"/>
    <w:rsid w:val="63C2295C"/>
    <w:rsid w:val="63C26F34"/>
    <w:rsid w:val="63E31D4F"/>
    <w:rsid w:val="653E55CF"/>
    <w:rsid w:val="654C28A1"/>
    <w:rsid w:val="655515E9"/>
    <w:rsid w:val="65EA307F"/>
    <w:rsid w:val="665B1751"/>
    <w:rsid w:val="66A33B69"/>
    <w:rsid w:val="68EE2705"/>
    <w:rsid w:val="69063403"/>
    <w:rsid w:val="696D775F"/>
    <w:rsid w:val="69E47ADC"/>
    <w:rsid w:val="69E53BD8"/>
    <w:rsid w:val="69EE41A4"/>
    <w:rsid w:val="6A030644"/>
    <w:rsid w:val="6A1063D3"/>
    <w:rsid w:val="6A124ECF"/>
    <w:rsid w:val="6A3717F8"/>
    <w:rsid w:val="6AB778B5"/>
    <w:rsid w:val="6B6167EA"/>
    <w:rsid w:val="6B653F01"/>
    <w:rsid w:val="6BBF1D9B"/>
    <w:rsid w:val="6C9679CC"/>
    <w:rsid w:val="6D6F57A5"/>
    <w:rsid w:val="6DBD6A9F"/>
    <w:rsid w:val="6E571195"/>
    <w:rsid w:val="6E9C2BCB"/>
    <w:rsid w:val="6E9C5455"/>
    <w:rsid w:val="6F855B04"/>
    <w:rsid w:val="70404D26"/>
    <w:rsid w:val="70494E3D"/>
    <w:rsid w:val="70553DF8"/>
    <w:rsid w:val="70DE348F"/>
    <w:rsid w:val="71073569"/>
    <w:rsid w:val="71495299"/>
    <w:rsid w:val="717604C9"/>
    <w:rsid w:val="71D01940"/>
    <w:rsid w:val="72132B94"/>
    <w:rsid w:val="72443464"/>
    <w:rsid w:val="72A9446C"/>
    <w:rsid w:val="72D70D83"/>
    <w:rsid w:val="72DA6A47"/>
    <w:rsid w:val="73447DD3"/>
    <w:rsid w:val="73537E23"/>
    <w:rsid w:val="74544AB7"/>
    <w:rsid w:val="74AB5E06"/>
    <w:rsid w:val="75553402"/>
    <w:rsid w:val="759815B4"/>
    <w:rsid w:val="75DA36DE"/>
    <w:rsid w:val="75FC3C3D"/>
    <w:rsid w:val="765A5C59"/>
    <w:rsid w:val="7699440C"/>
    <w:rsid w:val="76C4757C"/>
    <w:rsid w:val="76FB67A8"/>
    <w:rsid w:val="774D0C39"/>
    <w:rsid w:val="774E6C8C"/>
    <w:rsid w:val="774F59CB"/>
    <w:rsid w:val="77C66AAB"/>
    <w:rsid w:val="77E60252"/>
    <w:rsid w:val="788432E9"/>
    <w:rsid w:val="78B13B95"/>
    <w:rsid w:val="78D10879"/>
    <w:rsid w:val="78FD70F3"/>
    <w:rsid w:val="794C03CF"/>
    <w:rsid w:val="7AAE4518"/>
    <w:rsid w:val="7B007056"/>
    <w:rsid w:val="7B197E8B"/>
    <w:rsid w:val="7B970264"/>
    <w:rsid w:val="7C5D5137"/>
    <w:rsid w:val="7C7743CA"/>
    <w:rsid w:val="7CC1327A"/>
    <w:rsid w:val="7CCC6324"/>
    <w:rsid w:val="7D5B4E0F"/>
    <w:rsid w:val="7D7D5989"/>
    <w:rsid w:val="7D8211C3"/>
    <w:rsid w:val="7D951346"/>
    <w:rsid w:val="7F5C57A6"/>
    <w:rsid w:val="7F6B409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0" w:semiHidden="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qFormat="1" w:unhideWhenUsed="0"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caption"/>
    <w:basedOn w:val="1"/>
    <w:next w:val="1"/>
    <w:unhideWhenUsed/>
    <w:qFormat/>
    <w:locked/>
    <w:uiPriority w:val="0"/>
    <w:rPr>
      <w:rFonts w:ascii="Cambria" w:hAnsi="Cambria" w:eastAsia="黑体"/>
      <w:sz w:val="20"/>
      <w:szCs w:val="20"/>
    </w:rPr>
  </w:style>
  <w:style w:type="paragraph" w:styleId="3">
    <w:name w:val="Body Text Indent"/>
    <w:basedOn w:val="1"/>
    <w:link w:val="10"/>
    <w:semiHidden/>
    <w:qFormat/>
    <w:uiPriority w:val="99"/>
    <w:pPr>
      <w:spacing w:line="400" w:lineRule="exact"/>
      <w:ind w:firstLine="435"/>
    </w:pPr>
    <w:rPr>
      <w:sz w:val="24"/>
    </w:rPr>
  </w:style>
  <w:style w:type="paragraph" w:styleId="4">
    <w:name w:val="Balloon Text"/>
    <w:basedOn w:val="1"/>
    <w:link w:val="15"/>
    <w:semiHidden/>
    <w:unhideWhenUsed/>
    <w:qFormat/>
    <w:uiPriority w:val="99"/>
    <w:rPr>
      <w:sz w:val="18"/>
      <w:szCs w:val="18"/>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qFormat/>
    <w:locked/>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0">
    <w:name w:val="正文文本缩进 Char"/>
    <w:link w:val="3"/>
    <w:semiHidden/>
    <w:qFormat/>
    <w:locked/>
    <w:uiPriority w:val="99"/>
    <w:rPr>
      <w:rFonts w:ascii="Times New Roman" w:hAnsi="Times New Roman" w:eastAsia="宋体" w:cs="Times New Roman"/>
      <w:sz w:val="24"/>
      <w:szCs w:val="24"/>
    </w:rPr>
  </w:style>
  <w:style w:type="paragraph" w:customStyle="1" w:styleId="11">
    <w:name w:val="Body text|1"/>
    <w:basedOn w:val="1"/>
    <w:qFormat/>
    <w:uiPriority w:val="0"/>
    <w:pPr>
      <w:spacing w:line="415" w:lineRule="auto"/>
      <w:ind w:firstLine="400"/>
    </w:pPr>
    <w:rPr>
      <w:rFonts w:ascii="宋体" w:hAnsi="宋体" w:cs="宋体"/>
      <w:sz w:val="22"/>
      <w:szCs w:val="22"/>
      <w:lang w:val="zh-TW" w:eastAsia="zh-TW" w:bidi="zh-TW"/>
    </w:rPr>
  </w:style>
  <w:style w:type="character" w:customStyle="1" w:styleId="12">
    <w:name w:val="页眉 Char"/>
    <w:link w:val="6"/>
    <w:qFormat/>
    <w:uiPriority w:val="99"/>
    <w:rPr>
      <w:rFonts w:eastAsia="宋体"/>
      <w:kern w:val="2"/>
      <w:sz w:val="18"/>
      <w:szCs w:val="18"/>
    </w:rPr>
  </w:style>
  <w:style w:type="character" w:customStyle="1" w:styleId="13">
    <w:name w:val="页脚 Char"/>
    <w:link w:val="5"/>
    <w:qFormat/>
    <w:uiPriority w:val="99"/>
    <w:rPr>
      <w:rFonts w:eastAsia="宋体"/>
      <w:kern w:val="2"/>
      <w:sz w:val="18"/>
      <w:szCs w:val="18"/>
    </w:rPr>
  </w:style>
  <w:style w:type="paragraph" w:customStyle="1" w:styleId="14">
    <w:name w:val="缺省文本"/>
    <w:basedOn w:val="1"/>
    <w:qFormat/>
    <w:uiPriority w:val="0"/>
    <w:pPr>
      <w:autoSpaceDE w:val="0"/>
      <w:autoSpaceDN w:val="0"/>
      <w:adjustRightInd w:val="0"/>
      <w:jc w:val="left"/>
    </w:pPr>
    <w:rPr>
      <w:rFonts w:ascii="Calibri" w:hAnsi="Calibri"/>
      <w:kern w:val="0"/>
      <w:sz w:val="24"/>
    </w:rPr>
  </w:style>
  <w:style w:type="character" w:customStyle="1" w:styleId="15">
    <w:name w:val="批注框文本 Char"/>
    <w:link w:val="4"/>
    <w:semiHidden/>
    <w:qFormat/>
    <w:uiPriority w:val="99"/>
    <w:rPr>
      <w:kern w:val="2"/>
      <w:sz w:val="18"/>
      <w:szCs w:val="18"/>
    </w:rPr>
  </w:style>
  <w:style w:type="paragraph" w:customStyle="1" w:styleId="16">
    <w:name w:val="修订1"/>
    <w:hidden/>
    <w:semiHidden/>
    <w:qFormat/>
    <w:uiPriority w:val="99"/>
    <w:rPr>
      <w:rFonts w:ascii="Times New Roman" w:hAnsi="Times New Roman" w:eastAsia="宋体" w:cs="Times New Roman"/>
      <w:kern w:val="2"/>
      <w:sz w:val="21"/>
      <w:szCs w:val="24"/>
      <w:lang w:val="en-US" w:eastAsia="zh-CN" w:bidi="ar-SA"/>
    </w:rPr>
  </w:style>
  <w:style w:type="paragraph" w:styleId="17">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36</Pages>
  <Words>16500</Words>
  <Characters>17055</Characters>
  <Lines>119</Lines>
  <Paragraphs>33</Paragraphs>
  <TotalTime>0</TotalTime>
  <ScaleCrop>false</ScaleCrop>
  <LinksUpToDate>false</LinksUpToDate>
  <CharactersWithSpaces>17074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2016-10-13T07:29:00Z</dcterms:created>
  <dc:creator>Administrator</dc:creator>
  <cp:lastModifiedBy>z</cp:lastModifiedBy>
  <cp:lastPrinted>2023-11-20T07:00:00Z</cp:lastPrinted>
  <dcterms:modified xsi:type="dcterms:W3CDTF">2025-12-02T07:50:58Z</dcterms:modified>
  <cp:revision>114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E4A8BA7E07A7466282CF6E9B9E57E7E7_13</vt:lpwstr>
  </property>
  <property fmtid="{D5CDD505-2E9C-101B-9397-08002B2CF9AE}" pid="4" name="KSOTemplateDocerSaveRecord">
    <vt:lpwstr>eyJoZGlkIjoiZTI0Yzk2YjE3ZDAyYzJiNDEwOGRhNTNkMDg0ZmQ3NDAiLCJ1c2VySWQiOiIxNTA1ODkwOTU1In0=</vt:lpwstr>
  </property>
</Properties>
</file>